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6C" w:rsidRPr="0035552A" w:rsidRDefault="00D7126C" w:rsidP="00D7126C">
      <w:pPr>
        <w:pStyle w:val="a3"/>
        <w:ind w:left="0" w:firstLine="567"/>
        <w:jc w:val="center"/>
        <w:rPr>
          <w:b/>
        </w:rPr>
      </w:pPr>
      <w:bookmarkStart w:id="0" w:name="_GoBack"/>
      <w:bookmarkEnd w:id="0"/>
      <w:r w:rsidRPr="0035552A">
        <w:rPr>
          <w:b/>
        </w:rPr>
        <w:t xml:space="preserve">Рекомендуемый образец </w:t>
      </w:r>
      <w:r>
        <w:rPr>
          <w:b/>
        </w:rPr>
        <w:t>Г</w:t>
      </w:r>
      <w:r w:rsidRPr="0035552A">
        <w:rPr>
          <w:b/>
        </w:rPr>
        <w:t>рафика инвестирования (расходования) средств</w:t>
      </w:r>
    </w:p>
    <w:p w:rsidR="00D7126C" w:rsidRPr="0035552A" w:rsidRDefault="00D7126C" w:rsidP="00D7126C">
      <w:pPr>
        <w:pStyle w:val="a3"/>
        <w:ind w:left="0" w:firstLine="567"/>
        <w:jc w:val="center"/>
        <w:rPr>
          <w:b/>
        </w:rPr>
      </w:pPr>
    </w:p>
    <w:tbl>
      <w:tblPr>
        <w:tblStyle w:val="a4"/>
        <w:tblW w:w="1458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6415"/>
        <w:gridCol w:w="3675"/>
        <w:gridCol w:w="3828"/>
      </w:tblGrid>
      <w:tr w:rsidR="00D7126C" w:rsidRPr="008B5A40" w:rsidTr="00AF4CEB">
        <w:trPr>
          <w:trHeight w:val="240"/>
        </w:trPr>
        <w:tc>
          <w:tcPr>
            <w:tcW w:w="664" w:type="dxa"/>
            <w:tcMar>
              <w:left w:w="0" w:type="dxa"/>
              <w:right w:w="0" w:type="dxa"/>
            </w:tcMar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>
              <w:t>п</w:t>
            </w:r>
            <w:r w:rsidRPr="008B5A40">
              <w:t>/п</w:t>
            </w:r>
          </w:p>
        </w:tc>
        <w:tc>
          <w:tcPr>
            <w:tcW w:w="6415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Наименование расхода</w:t>
            </w:r>
          </w:p>
        </w:tc>
        <w:tc>
          <w:tcPr>
            <w:tcW w:w="3675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 xml:space="preserve">Объем расхода на конец </w:t>
            </w:r>
            <w:r>
              <w:rPr>
                <w:lang w:val="en-US"/>
              </w:rPr>
              <w:t>n</w:t>
            </w:r>
            <w:r w:rsidRPr="00321281">
              <w:t>-</w:t>
            </w:r>
            <w:r w:rsidRPr="0035552A">
              <w:t xml:space="preserve">го </w:t>
            </w:r>
            <w:r w:rsidRPr="008B5A40">
              <w:t>отчетного периода</w:t>
            </w:r>
            <w:r w:rsidRPr="008B5A40">
              <w:rPr>
                <w:rStyle w:val="a7"/>
              </w:rPr>
              <w:footnoteReference w:id="1"/>
            </w:r>
          </w:p>
        </w:tc>
        <w:tc>
          <w:tcPr>
            <w:tcW w:w="3828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Объем расхода за срок</w:t>
            </w:r>
          </w:p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действия специального</w:t>
            </w:r>
          </w:p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инвестиционного контракта</w:t>
            </w:r>
          </w:p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(руб.)</w:t>
            </w:r>
            <w:r>
              <w:t xml:space="preserve"> без НДС</w:t>
            </w: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1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57" w:right="57"/>
              <w:jc w:val="both"/>
            </w:pPr>
            <w:r w:rsidRPr="0035552A">
              <w:rPr>
                <w:color w:val="000000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2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57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Расходы на разработку проектной документации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3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57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4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57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35552A">
              <w:rPr>
                <w:color w:val="000000"/>
              </w:rPr>
              <w:t>расконсервацию</w:t>
            </w:r>
            <w:proofErr w:type="spellEnd"/>
            <w:r w:rsidRPr="0035552A">
              <w:rPr>
                <w:color w:val="000000"/>
              </w:rPr>
              <w:t xml:space="preserve"> и модернизацию оборудования, в том числе: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4.1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708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на приобретение, сооружение, изготовление оборудования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4.2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708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на таможенные пошлины и таможенные сборы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4.3</w:t>
            </w: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708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  <w:vAlign w:val="center"/>
          </w:tcPr>
          <w:p w:rsidR="00D7126C" w:rsidRPr="008B5A40" w:rsidRDefault="00D7126C" w:rsidP="00AF4CEB">
            <w:pPr>
              <w:ind w:left="57" w:right="57"/>
              <w:jc w:val="center"/>
            </w:pPr>
            <w:r w:rsidRPr="008B5A40">
              <w:t>5</w:t>
            </w:r>
          </w:p>
        </w:tc>
        <w:tc>
          <w:tcPr>
            <w:tcW w:w="6415" w:type="dxa"/>
          </w:tcPr>
          <w:p w:rsidR="00D7126C" w:rsidRPr="0035552A" w:rsidRDefault="00D7126C" w:rsidP="00AF4CEB">
            <w:pPr>
              <w:ind w:left="57" w:right="57"/>
              <w:jc w:val="both"/>
              <w:rPr>
                <w:color w:val="000000"/>
              </w:rPr>
            </w:pPr>
            <w:r w:rsidRPr="0035552A">
              <w:rPr>
                <w:color w:val="000000"/>
              </w:rPr>
              <w:t>Иные расходы на реализацию инвестиционного проекта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  <w:tr w:rsidR="00D7126C" w:rsidRPr="008B5A40" w:rsidTr="00AF4CE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664" w:type="dxa"/>
          </w:tcPr>
          <w:p w:rsidR="00D7126C" w:rsidRPr="008B5A40" w:rsidRDefault="00D7126C" w:rsidP="00AF4CEB">
            <w:pPr>
              <w:ind w:left="57" w:right="57"/>
              <w:jc w:val="center"/>
            </w:pPr>
          </w:p>
        </w:tc>
        <w:tc>
          <w:tcPr>
            <w:tcW w:w="6415" w:type="dxa"/>
          </w:tcPr>
          <w:p w:rsidR="00D7126C" w:rsidRPr="008B5A40" w:rsidRDefault="00D7126C" w:rsidP="00AF4CEB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r w:rsidRPr="0035552A">
              <w:rPr>
                <w:color w:val="000000"/>
              </w:rPr>
              <w:t>на выполнение НИОКР, проведение клинических испытаний, приобретение исключительных прав на результаты интеллектуальной деятельности или права использования результатов интеллектуальной деятельности, прав на конструкторскую, техническую документацию</w:t>
            </w:r>
            <w:r w:rsidRPr="0035552A">
              <w:rPr>
                <w:rStyle w:val="a7"/>
                <w:color w:val="000000"/>
              </w:rPr>
              <w:footnoteReference w:id="2"/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C" w:rsidRPr="008B5A40" w:rsidRDefault="00D7126C" w:rsidP="00AF4CEB">
            <w:pPr>
              <w:ind w:left="57" w:right="57"/>
              <w:jc w:val="right"/>
              <w:rPr>
                <w:color w:val="000000"/>
              </w:rPr>
            </w:pPr>
          </w:p>
        </w:tc>
      </w:tr>
    </w:tbl>
    <w:p w:rsidR="00D24141" w:rsidRDefault="00D24141"/>
    <w:sectPr w:rsidR="00D24141" w:rsidSect="00D71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6C" w:rsidRDefault="00D7126C" w:rsidP="00D7126C">
      <w:r>
        <w:separator/>
      </w:r>
    </w:p>
  </w:endnote>
  <w:endnote w:type="continuationSeparator" w:id="0">
    <w:p w:rsidR="00D7126C" w:rsidRDefault="00D7126C" w:rsidP="00D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6C" w:rsidRDefault="00D7126C" w:rsidP="00D7126C">
      <w:r>
        <w:separator/>
      </w:r>
    </w:p>
  </w:footnote>
  <w:footnote w:type="continuationSeparator" w:id="0">
    <w:p w:rsidR="00D7126C" w:rsidRDefault="00D7126C" w:rsidP="00D7126C">
      <w:r>
        <w:continuationSeparator/>
      </w:r>
    </w:p>
  </w:footnote>
  <w:footnote w:id="1">
    <w:p w:rsidR="00D7126C" w:rsidRPr="00460A52" w:rsidRDefault="00D7126C" w:rsidP="00D7126C">
      <w:pPr>
        <w:pStyle w:val="a5"/>
        <w:jc w:val="both"/>
        <w:rPr>
          <w:sz w:val="18"/>
          <w:szCs w:val="18"/>
        </w:rPr>
      </w:pPr>
      <w:r w:rsidRPr="00460A52">
        <w:rPr>
          <w:rStyle w:val="a7"/>
          <w:sz w:val="18"/>
          <w:szCs w:val="18"/>
        </w:rPr>
        <w:footnoteRef/>
      </w:r>
      <w:r w:rsidRPr="00460A52">
        <w:rPr>
          <w:sz w:val="18"/>
          <w:szCs w:val="18"/>
        </w:rPr>
        <w:t xml:space="preserve"> Количество столбцов с указанием размера расхода в отчетных периодах, должно быть равным количеству отчетных периодов в течение срока действия СПИК.</w:t>
      </w:r>
    </w:p>
  </w:footnote>
  <w:footnote w:id="2">
    <w:p w:rsidR="00D7126C" w:rsidRDefault="00D7126C" w:rsidP="00D7126C">
      <w:pPr>
        <w:pStyle w:val="a5"/>
        <w:jc w:val="both"/>
      </w:pPr>
      <w:r w:rsidRPr="00460A52">
        <w:rPr>
          <w:rStyle w:val="a7"/>
          <w:sz w:val="18"/>
          <w:szCs w:val="18"/>
        </w:rPr>
        <w:footnoteRef/>
      </w:r>
      <w:r w:rsidRPr="00460A52">
        <w:rPr>
          <w:sz w:val="18"/>
          <w:szCs w:val="18"/>
        </w:rPr>
        <w:t xml:space="preserve"> Не более 25% объема запланированных расходов.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1"/>
    <w:rsid w:val="00AC6AB1"/>
    <w:rsid w:val="00D24141"/>
    <w:rsid w:val="00D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4CA4-F4CC-4849-B4A2-BCC31AE4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6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6C"/>
    <w:pPr>
      <w:ind w:left="720"/>
      <w:contextualSpacing/>
    </w:pPr>
  </w:style>
  <w:style w:type="table" w:styleId="a4">
    <w:name w:val="Table Grid"/>
    <w:basedOn w:val="a1"/>
    <w:uiPriority w:val="39"/>
    <w:rsid w:val="00D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D7126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7126C"/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1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Цупиков Тимур Николаевич</dc:creator>
  <cp:keywords/>
  <dc:description/>
  <cp:lastModifiedBy>Цупиков Тимур Николаевич</cp:lastModifiedBy>
  <cp:revision>2</cp:revision>
  <dcterms:created xsi:type="dcterms:W3CDTF">2018-06-26T10:48:00Z</dcterms:created>
  <dcterms:modified xsi:type="dcterms:W3CDTF">2018-06-26T10:48:00Z</dcterms:modified>
</cp:coreProperties>
</file>