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51605" w:rsidRDefault="00F51605" w:rsidP="006B4F79">
      <w:pPr>
        <w:jc w:val="center"/>
      </w:pPr>
    </w:p>
    <w:p w:rsidR="00F50E7B" w:rsidRPr="00F50E7B" w:rsidRDefault="00F50E7B" w:rsidP="006B4F79">
      <w:pPr>
        <w:jc w:val="center"/>
        <w:rPr>
          <w:rFonts w:ascii="Times New Roman" w:hAnsi="Times New Roman" w:cs="Times New Roman"/>
          <w:sz w:val="28"/>
          <w:szCs w:val="28"/>
        </w:rPr>
      </w:pPr>
      <w:r w:rsidRPr="00F50E7B">
        <w:rPr>
          <w:rFonts w:ascii="Times New Roman" w:hAnsi="Times New Roman" w:cs="Times New Roman"/>
          <w:sz w:val="28"/>
          <w:szCs w:val="28"/>
        </w:rPr>
        <w:t>Таблица №1 Корпусные детали</w:t>
      </w:r>
    </w:p>
    <w:tbl>
      <w:tblPr>
        <w:tblW w:w="0" w:type="auto"/>
        <w:jc w:val="center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1650"/>
        <w:gridCol w:w="1485"/>
        <w:gridCol w:w="1035"/>
        <w:gridCol w:w="1470"/>
        <w:gridCol w:w="2055"/>
        <w:gridCol w:w="2145"/>
      </w:tblGrid>
      <w:tr w:rsidR="00F50E7B" w:rsidRPr="00F50E7B" w:rsidTr="006B4F79">
        <w:tblPrEx>
          <w:tblCellMar>
            <w:top w:w="0" w:type="dxa"/>
            <w:bottom w:w="0" w:type="dxa"/>
          </w:tblCellMar>
        </w:tblPrEx>
        <w:trPr>
          <w:trHeight w:val="1350"/>
          <w:jc w:val="center"/>
        </w:trPr>
        <w:tc>
          <w:tcPr>
            <w:tcW w:w="16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50E7B" w:rsidRPr="00F50E7B" w:rsidRDefault="00F50E7B" w:rsidP="00F50E7B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50E7B">
              <w:rPr>
                <w:rFonts w:ascii="Times New Roman" w:eastAsia="Times New Roman" w:hAnsi="Times New Roman" w:cs="Times New Roman"/>
                <w:sz w:val="30"/>
                <w:szCs w:val="30"/>
              </w:rPr>
              <w:t>Деталь</w:t>
            </w: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50E7B" w:rsidRPr="00F50E7B" w:rsidRDefault="00F50E7B" w:rsidP="00F50E7B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50E7B">
              <w:rPr>
                <w:rFonts w:ascii="Times New Roman" w:eastAsia="Times New Roman" w:hAnsi="Times New Roman" w:cs="Times New Roman"/>
                <w:sz w:val="30"/>
                <w:szCs w:val="30"/>
              </w:rPr>
              <w:t>Материал</w:t>
            </w:r>
          </w:p>
        </w:tc>
        <w:tc>
          <w:tcPr>
            <w:tcW w:w="10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50E7B" w:rsidRPr="00F50E7B" w:rsidRDefault="00F50E7B" w:rsidP="00F50E7B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50E7B">
              <w:rPr>
                <w:rFonts w:ascii="Times New Roman" w:eastAsia="Times New Roman" w:hAnsi="Times New Roman" w:cs="Times New Roman"/>
                <w:sz w:val="30"/>
                <w:szCs w:val="30"/>
              </w:rPr>
              <w:t>Масса</w:t>
            </w:r>
          </w:p>
          <w:p w:rsidR="00F50E7B" w:rsidRPr="00F50E7B" w:rsidRDefault="00F50E7B" w:rsidP="00F50E7B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F50E7B">
              <w:rPr>
                <w:rFonts w:ascii="Times New Roman" w:eastAsia="Times New Roman" w:hAnsi="Times New Roman" w:cs="Times New Roman"/>
                <w:sz w:val="30"/>
                <w:szCs w:val="30"/>
              </w:rPr>
              <w:t>заг</w:t>
            </w:r>
            <w:proofErr w:type="spellEnd"/>
            <w:r w:rsidRPr="00F50E7B">
              <w:rPr>
                <w:rFonts w:ascii="Times New Roman" w:eastAsia="Times New Roman" w:hAnsi="Times New Roman" w:cs="Times New Roman"/>
                <w:sz w:val="30"/>
                <w:szCs w:val="30"/>
              </w:rPr>
              <w:t>.,</w:t>
            </w:r>
            <w:proofErr w:type="gramEnd"/>
          </w:p>
          <w:p w:rsidR="00F50E7B" w:rsidRPr="00F50E7B" w:rsidRDefault="00F50E7B" w:rsidP="00F50E7B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F50E7B">
              <w:rPr>
                <w:rFonts w:ascii="Times New Roman" w:eastAsia="Times New Roman" w:hAnsi="Times New Roman" w:cs="Times New Roman"/>
                <w:sz w:val="30"/>
                <w:szCs w:val="30"/>
              </w:rPr>
              <w:t>кг</w:t>
            </w:r>
            <w:proofErr w:type="gramEnd"/>
          </w:p>
        </w:tc>
        <w:tc>
          <w:tcPr>
            <w:tcW w:w="14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50E7B" w:rsidRPr="00F50E7B" w:rsidRDefault="00F50E7B" w:rsidP="00F50E7B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50E7B">
              <w:rPr>
                <w:rFonts w:ascii="Times New Roman" w:eastAsia="Times New Roman" w:hAnsi="Times New Roman" w:cs="Times New Roman"/>
                <w:sz w:val="30"/>
                <w:szCs w:val="30"/>
              </w:rPr>
              <w:t>Габариты</w:t>
            </w:r>
          </w:p>
          <w:p w:rsidR="00F50E7B" w:rsidRPr="00F50E7B" w:rsidRDefault="00F50E7B" w:rsidP="00F50E7B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F50E7B">
              <w:rPr>
                <w:rFonts w:ascii="Times New Roman" w:eastAsia="Times New Roman" w:hAnsi="Times New Roman" w:cs="Times New Roman"/>
                <w:sz w:val="30"/>
                <w:szCs w:val="30"/>
              </w:rPr>
              <w:t>загот</w:t>
            </w:r>
            <w:proofErr w:type="spellEnd"/>
            <w:proofErr w:type="gramEnd"/>
            <w:r w:rsidRPr="00F50E7B">
              <w:rPr>
                <w:rFonts w:ascii="Times New Roman" w:eastAsia="Times New Roman" w:hAnsi="Times New Roman" w:cs="Times New Roman"/>
                <w:sz w:val="30"/>
                <w:szCs w:val="30"/>
              </w:rPr>
              <w:t>.</w:t>
            </w:r>
          </w:p>
          <w:p w:rsidR="00F50E7B" w:rsidRPr="00F50E7B" w:rsidRDefault="00F50E7B" w:rsidP="00F50E7B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50E7B">
              <w:rPr>
                <w:rFonts w:ascii="Times New Roman" w:eastAsia="Times New Roman" w:hAnsi="Times New Roman" w:cs="Times New Roman"/>
                <w:sz w:val="30"/>
                <w:szCs w:val="30"/>
              </w:rPr>
              <w:t>ДхВхШ</w:t>
            </w:r>
            <w:proofErr w:type="spellEnd"/>
            <w:r w:rsidRPr="00F50E7B">
              <w:rPr>
                <w:rFonts w:ascii="Times New Roman" w:eastAsia="Times New Roman" w:hAnsi="Times New Roman" w:cs="Times New Roman"/>
                <w:sz w:val="30"/>
                <w:szCs w:val="30"/>
              </w:rPr>
              <w:t>,</w:t>
            </w:r>
          </w:p>
          <w:p w:rsidR="00F50E7B" w:rsidRPr="00F50E7B" w:rsidRDefault="00F50E7B" w:rsidP="00F50E7B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F50E7B">
              <w:rPr>
                <w:rFonts w:ascii="Times New Roman" w:hAnsi="Times New Roman" w:cs="Times New Roman"/>
                <w:sz w:val="30"/>
                <w:szCs w:val="30"/>
              </w:rPr>
              <w:t>.</w:t>
            </w:r>
            <w:r w:rsidRPr="00F50E7B">
              <w:rPr>
                <w:rFonts w:ascii="Times New Roman" w:eastAsia="Times New Roman" w:hAnsi="Times New Roman" w:cs="Times New Roman"/>
                <w:sz w:val="30"/>
                <w:szCs w:val="30"/>
              </w:rPr>
              <w:t>мм</w:t>
            </w:r>
            <w:proofErr w:type="gramEnd"/>
          </w:p>
        </w:tc>
        <w:tc>
          <w:tcPr>
            <w:tcW w:w="20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50E7B" w:rsidRPr="00F50E7B" w:rsidRDefault="00F50E7B" w:rsidP="00F50E7B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50E7B">
              <w:rPr>
                <w:rFonts w:ascii="Times New Roman" w:hAnsi="Times New Roman" w:cs="Times New Roman"/>
                <w:sz w:val="30"/>
                <w:szCs w:val="30"/>
                <w:lang w:val="en-US"/>
              </w:rPr>
              <w:t>Ra</w:t>
            </w:r>
            <w:r w:rsidRPr="00F50E7B">
              <w:rPr>
                <w:rFonts w:ascii="Times New Roman" w:hAnsi="Times New Roman" w:cs="Times New Roman"/>
                <w:sz w:val="30"/>
                <w:szCs w:val="30"/>
              </w:rPr>
              <w:t xml:space="preserve"> </w:t>
            </w:r>
            <w:r w:rsidRPr="00F50E7B">
              <w:rPr>
                <w:rFonts w:ascii="Times New Roman" w:hAnsi="Times New Roman" w:cs="Times New Roman"/>
                <w:sz w:val="30"/>
                <w:szCs w:val="30"/>
                <w:lang w:val="en-US"/>
              </w:rPr>
              <w:t>max</w:t>
            </w:r>
            <w:r w:rsidRPr="00F50E7B">
              <w:rPr>
                <w:rFonts w:ascii="Times New Roman" w:hAnsi="Times New Roman" w:cs="Times New Roman"/>
                <w:sz w:val="30"/>
                <w:szCs w:val="30"/>
              </w:rPr>
              <w:t xml:space="preserve">., </w:t>
            </w:r>
            <w:r w:rsidRPr="00F50E7B">
              <w:rPr>
                <w:rFonts w:ascii="Times New Roman" w:eastAsia="Times New Roman" w:hAnsi="Times New Roman" w:cs="Times New Roman"/>
                <w:sz w:val="30"/>
                <w:szCs w:val="30"/>
              </w:rPr>
              <w:t>мкм (на отдельных поверхностях)</w:t>
            </w:r>
          </w:p>
        </w:tc>
        <w:tc>
          <w:tcPr>
            <w:tcW w:w="21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50E7B" w:rsidRPr="00F50E7B" w:rsidRDefault="00F50E7B" w:rsidP="00F50E7B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50E7B">
              <w:rPr>
                <w:rFonts w:ascii="Times New Roman" w:hAnsi="Times New Roman" w:cs="Times New Roman"/>
                <w:sz w:val="30"/>
                <w:szCs w:val="30"/>
                <w:lang w:val="en-US"/>
              </w:rPr>
              <w:t>IT</w:t>
            </w:r>
            <w:r>
              <w:rPr>
                <w:rFonts w:ascii="Times New Roman" w:hAnsi="Times New Roman" w:cs="Times New Roman"/>
                <w:sz w:val="30"/>
                <w:szCs w:val="30"/>
              </w:rPr>
              <w:t xml:space="preserve"> </w:t>
            </w:r>
            <w:r w:rsidRPr="00F50E7B">
              <w:rPr>
                <w:rFonts w:ascii="Times New Roman" w:hAnsi="Times New Roman" w:cs="Times New Roman"/>
                <w:sz w:val="30"/>
                <w:szCs w:val="30"/>
                <w:lang w:val="en-US"/>
              </w:rPr>
              <w:t>max</w:t>
            </w:r>
          </w:p>
          <w:p w:rsidR="00F50E7B" w:rsidRPr="00F50E7B" w:rsidRDefault="00F50E7B" w:rsidP="00F50E7B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50E7B">
              <w:rPr>
                <w:rFonts w:ascii="Times New Roman" w:hAnsi="Times New Roman" w:cs="Times New Roman"/>
                <w:sz w:val="30"/>
                <w:szCs w:val="30"/>
              </w:rPr>
              <w:t>(</w:t>
            </w:r>
            <w:proofErr w:type="gramStart"/>
            <w:r w:rsidRPr="00F50E7B">
              <w:rPr>
                <w:rFonts w:ascii="Times New Roman" w:eastAsia="Times New Roman" w:hAnsi="Times New Roman" w:cs="Times New Roman"/>
                <w:sz w:val="30"/>
                <w:szCs w:val="30"/>
              </w:rPr>
              <w:t>на</w:t>
            </w:r>
            <w:proofErr w:type="gramEnd"/>
            <w:r w:rsidRPr="00F50E7B">
              <w:rPr>
                <w:rFonts w:ascii="Times New Roman" w:eastAsia="Times New Roman" w:hAnsi="Times New Roman" w:cs="Times New Roman"/>
                <w:sz w:val="30"/>
                <w:szCs w:val="30"/>
              </w:rPr>
              <w:t xml:space="preserve"> отдельных поверхностях)</w:t>
            </w:r>
          </w:p>
        </w:tc>
      </w:tr>
      <w:tr w:rsidR="00F50E7B" w:rsidRPr="00F50E7B" w:rsidTr="006B4F79">
        <w:tblPrEx>
          <w:tblCellMar>
            <w:top w:w="0" w:type="dxa"/>
            <w:bottom w:w="0" w:type="dxa"/>
          </w:tblCellMar>
        </w:tblPrEx>
        <w:trPr>
          <w:trHeight w:val="1020"/>
          <w:jc w:val="center"/>
        </w:trPr>
        <w:tc>
          <w:tcPr>
            <w:tcW w:w="16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50E7B" w:rsidRPr="00F50E7B" w:rsidRDefault="00F50E7B" w:rsidP="00F50E7B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50E7B">
              <w:rPr>
                <w:rFonts w:ascii="Times New Roman" w:eastAsia="Times New Roman" w:hAnsi="Times New Roman" w:cs="Times New Roman"/>
                <w:sz w:val="30"/>
                <w:szCs w:val="30"/>
              </w:rPr>
              <w:t>Рукав</w:t>
            </w:r>
          </w:p>
          <w:p w:rsidR="00F50E7B" w:rsidRPr="00F50E7B" w:rsidRDefault="00F50E7B" w:rsidP="00F50E7B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50E7B">
              <w:rPr>
                <w:rFonts w:ascii="Times New Roman" w:eastAsia="Times New Roman" w:hAnsi="Times New Roman" w:cs="Times New Roman"/>
                <w:sz w:val="30"/>
                <w:szCs w:val="30"/>
              </w:rPr>
              <w:t>ПВМ</w:t>
            </w:r>
          </w:p>
          <w:p w:rsidR="00F50E7B" w:rsidRPr="00F50E7B" w:rsidRDefault="00F50E7B" w:rsidP="00F50E7B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F50E7B">
              <w:rPr>
                <w:rFonts w:ascii="Times New Roman" w:eastAsia="Times New Roman" w:hAnsi="Times New Roman" w:cs="Times New Roman"/>
                <w:sz w:val="30"/>
                <w:szCs w:val="30"/>
              </w:rPr>
              <w:t>правый</w:t>
            </w:r>
            <w:proofErr w:type="gramEnd"/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50E7B" w:rsidRPr="00F50E7B" w:rsidRDefault="00F50E7B" w:rsidP="00F50E7B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50E7B">
              <w:rPr>
                <w:rFonts w:ascii="Times New Roman" w:eastAsia="Times New Roman" w:hAnsi="Times New Roman" w:cs="Times New Roman"/>
                <w:sz w:val="30"/>
                <w:szCs w:val="30"/>
              </w:rPr>
              <w:t>ВЧ50</w:t>
            </w:r>
          </w:p>
          <w:p w:rsidR="00F50E7B" w:rsidRPr="00F50E7B" w:rsidRDefault="00F50E7B" w:rsidP="00F50E7B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50E7B">
              <w:rPr>
                <w:rFonts w:ascii="Times New Roman" w:eastAsia="Times New Roman" w:hAnsi="Times New Roman" w:cs="Times New Roman"/>
                <w:sz w:val="30"/>
                <w:szCs w:val="30"/>
              </w:rPr>
              <w:t>ГОСТ729</w:t>
            </w:r>
          </w:p>
          <w:p w:rsidR="00F50E7B" w:rsidRPr="00F50E7B" w:rsidRDefault="00F50E7B" w:rsidP="00F50E7B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50E7B">
              <w:rPr>
                <w:rFonts w:ascii="Times New Roman" w:hAnsi="Times New Roman" w:cs="Times New Roman"/>
                <w:sz w:val="30"/>
                <w:szCs w:val="30"/>
              </w:rPr>
              <w:t>3-85</w:t>
            </w:r>
          </w:p>
        </w:tc>
        <w:tc>
          <w:tcPr>
            <w:tcW w:w="10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50E7B" w:rsidRPr="00F50E7B" w:rsidRDefault="00F50E7B" w:rsidP="00F50E7B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50E7B">
              <w:rPr>
                <w:rFonts w:ascii="Times New Roman" w:hAnsi="Times New Roman" w:cs="Times New Roman"/>
                <w:sz w:val="30"/>
                <w:szCs w:val="30"/>
              </w:rPr>
              <w:t>35</w:t>
            </w:r>
          </w:p>
        </w:tc>
        <w:tc>
          <w:tcPr>
            <w:tcW w:w="14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50E7B" w:rsidRPr="00F50E7B" w:rsidRDefault="00F50E7B" w:rsidP="00F50E7B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50E7B">
              <w:rPr>
                <w:rFonts w:ascii="Times New Roman" w:hAnsi="Times New Roman" w:cs="Times New Roman"/>
                <w:sz w:val="30"/>
                <w:szCs w:val="30"/>
              </w:rPr>
              <w:t>520</w:t>
            </w:r>
            <w:r w:rsidRPr="00F50E7B">
              <w:rPr>
                <w:rFonts w:ascii="Times New Roman" w:eastAsia="Times New Roman" w:hAnsi="Times New Roman" w:cs="Times New Roman"/>
                <w:sz w:val="30"/>
                <w:szCs w:val="30"/>
              </w:rPr>
              <w:t>х305х</w:t>
            </w:r>
          </w:p>
          <w:p w:rsidR="00F50E7B" w:rsidRPr="00F50E7B" w:rsidRDefault="00F50E7B" w:rsidP="00F50E7B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50E7B">
              <w:rPr>
                <w:rFonts w:ascii="Times New Roman" w:hAnsi="Times New Roman" w:cs="Times New Roman"/>
                <w:sz w:val="30"/>
                <w:szCs w:val="30"/>
              </w:rPr>
              <w:t>215</w:t>
            </w:r>
          </w:p>
        </w:tc>
        <w:tc>
          <w:tcPr>
            <w:tcW w:w="20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50E7B" w:rsidRPr="00F50E7B" w:rsidRDefault="00F50E7B" w:rsidP="00F50E7B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50E7B">
              <w:rPr>
                <w:rFonts w:ascii="Times New Roman" w:hAnsi="Times New Roman" w:cs="Times New Roman"/>
                <w:sz w:val="30"/>
                <w:szCs w:val="30"/>
              </w:rPr>
              <w:t>1,25</w:t>
            </w:r>
          </w:p>
        </w:tc>
        <w:tc>
          <w:tcPr>
            <w:tcW w:w="21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50E7B" w:rsidRPr="00F50E7B" w:rsidRDefault="00F50E7B" w:rsidP="00F50E7B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50E7B">
              <w:rPr>
                <w:rFonts w:ascii="Times New Roman" w:hAnsi="Times New Roman" w:cs="Times New Roman"/>
                <w:sz w:val="30"/>
                <w:szCs w:val="30"/>
              </w:rPr>
              <w:t>7</w:t>
            </w:r>
          </w:p>
        </w:tc>
      </w:tr>
      <w:tr w:rsidR="00F50E7B" w:rsidRPr="00F50E7B" w:rsidTr="006B4F79">
        <w:tblPrEx>
          <w:tblCellMar>
            <w:top w:w="0" w:type="dxa"/>
            <w:bottom w:w="0" w:type="dxa"/>
          </w:tblCellMar>
        </w:tblPrEx>
        <w:trPr>
          <w:trHeight w:val="1020"/>
          <w:jc w:val="center"/>
        </w:trPr>
        <w:tc>
          <w:tcPr>
            <w:tcW w:w="16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50E7B" w:rsidRPr="00F50E7B" w:rsidRDefault="00F50E7B" w:rsidP="00F50E7B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50E7B">
              <w:rPr>
                <w:rFonts w:ascii="Times New Roman" w:eastAsia="Times New Roman" w:hAnsi="Times New Roman" w:cs="Times New Roman"/>
                <w:sz w:val="30"/>
                <w:szCs w:val="30"/>
              </w:rPr>
              <w:t>Рукав ПВМ левый</w:t>
            </w: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50E7B" w:rsidRPr="00F50E7B" w:rsidRDefault="00F50E7B" w:rsidP="00F50E7B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50E7B">
              <w:rPr>
                <w:rFonts w:ascii="Times New Roman" w:eastAsia="Times New Roman" w:hAnsi="Times New Roman" w:cs="Times New Roman"/>
                <w:sz w:val="30"/>
                <w:szCs w:val="30"/>
              </w:rPr>
              <w:t>ВЧ50</w:t>
            </w:r>
          </w:p>
          <w:p w:rsidR="00F50E7B" w:rsidRPr="00F50E7B" w:rsidRDefault="00F50E7B" w:rsidP="00F50E7B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50E7B">
              <w:rPr>
                <w:rFonts w:ascii="Times New Roman" w:eastAsia="Times New Roman" w:hAnsi="Times New Roman" w:cs="Times New Roman"/>
                <w:sz w:val="30"/>
                <w:szCs w:val="30"/>
              </w:rPr>
              <w:t>ГОСТ729</w:t>
            </w:r>
          </w:p>
          <w:p w:rsidR="00F50E7B" w:rsidRPr="00F50E7B" w:rsidRDefault="00F50E7B" w:rsidP="00F50E7B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50E7B">
              <w:rPr>
                <w:rFonts w:ascii="Times New Roman" w:hAnsi="Times New Roman" w:cs="Times New Roman"/>
                <w:sz w:val="30"/>
                <w:szCs w:val="30"/>
              </w:rPr>
              <w:t>3-85</w:t>
            </w:r>
          </w:p>
        </w:tc>
        <w:tc>
          <w:tcPr>
            <w:tcW w:w="10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50E7B" w:rsidRPr="00F50E7B" w:rsidRDefault="00F50E7B" w:rsidP="00F50E7B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50E7B">
              <w:rPr>
                <w:rFonts w:ascii="Times New Roman" w:hAnsi="Times New Roman" w:cs="Times New Roman"/>
                <w:sz w:val="30"/>
                <w:szCs w:val="30"/>
              </w:rPr>
              <w:t>35</w:t>
            </w:r>
          </w:p>
        </w:tc>
        <w:tc>
          <w:tcPr>
            <w:tcW w:w="14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50E7B" w:rsidRPr="00F50E7B" w:rsidRDefault="00F50E7B" w:rsidP="00F50E7B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50E7B">
              <w:rPr>
                <w:rFonts w:ascii="Times New Roman" w:hAnsi="Times New Roman" w:cs="Times New Roman"/>
                <w:sz w:val="30"/>
                <w:szCs w:val="30"/>
              </w:rPr>
              <w:t>520</w:t>
            </w:r>
            <w:r w:rsidRPr="00F50E7B">
              <w:rPr>
                <w:rFonts w:ascii="Times New Roman" w:eastAsia="Times New Roman" w:hAnsi="Times New Roman" w:cs="Times New Roman"/>
                <w:sz w:val="30"/>
                <w:szCs w:val="30"/>
              </w:rPr>
              <w:t>х305х 215</w:t>
            </w:r>
          </w:p>
        </w:tc>
        <w:tc>
          <w:tcPr>
            <w:tcW w:w="20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50E7B" w:rsidRPr="00F50E7B" w:rsidRDefault="00F50E7B" w:rsidP="00F50E7B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50E7B">
              <w:rPr>
                <w:rFonts w:ascii="Times New Roman" w:hAnsi="Times New Roman" w:cs="Times New Roman"/>
                <w:sz w:val="30"/>
                <w:szCs w:val="30"/>
              </w:rPr>
              <w:t>1,25</w:t>
            </w:r>
          </w:p>
        </w:tc>
        <w:tc>
          <w:tcPr>
            <w:tcW w:w="21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50E7B" w:rsidRPr="00F50E7B" w:rsidRDefault="00F50E7B" w:rsidP="00F50E7B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 xml:space="preserve">7                            </w:t>
            </w:r>
          </w:p>
        </w:tc>
      </w:tr>
      <w:tr w:rsidR="00F50E7B" w:rsidRPr="00F50E7B" w:rsidTr="006B4F79">
        <w:tblPrEx>
          <w:tblCellMar>
            <w:top w:w="0" w:type="dxa"/>
            <w:bottom w:w="0" w:type="dxa"/>
          </w:tblCellMar>
        </w:tblPrEx>
        <w:trPr>
          <w:trHeight w:val="1005"/>
          <w:jc w:val="center"/>
        </w:trPr>
        <w:tc>
          <w:tcPr>
            <w:tcW w:w="16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50E7B" w:rsidRPr="00F50E7B" w:rsidRDefault="00F50E7B" w:rsidP="00F50E7B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50E7B">
              <w:rPr>
                <w:rFonts w:ascii="Times New Roman" w:eastAsia="Times New Roman" w:hAnsi="Times New Roman" w:cs="Times New Roman"/>
                <w:sz w:val="30"/>
                <w:szCs w:val="30"/>
              </w:rPr>
              <w:t>Корпус</w:t>
            </w:r>
          </w:p>
          <w:p w:rsidR="00F50E7B" w:rsidRPr="00F50E7B" w:rsidRDefault="00F50E7B" w:rsidP="00F50E7B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F50E7B">
              <w:rPr>
                <w:rFonts w:ascii="Times New Roman" w:eastAsia="Times New Roman" w:hAnsi="Times New Roman" w:cs="Times New Roman"/>
                <w:sz w:val="30"/>
                <w:szCs w:val="30"/>
              </w:rPr>
              <w:t>колесного</w:t>
            </w:r>
            <w:proofErr w:type="gramEnd"/>
          </w:p>
          <w:p w:rsidR="00F50E7B" w:rsidRPr="00F50E7B" w:rsidRDefault="00F50E7B" w:rsidP="00F50E7B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50E7B">
              <w:rPr>
                <w:rFonts w:ascii="Times New Roman" w:eastAsia="Times New Roman" w:hAnsi="Times New Roman" w:cs="Times New Roman"/>
                <w:sz w:val="30"/>
                <w:szCs w:val="30"/>
              </w:rPr>
              <w:t>ПВМ</w:t>
            </w: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50E7B" w:rsidRPr="00F50E7B" w:rsidRDefault="00F50E7B" w:rsidP="00F50E7B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50E7B">
              <w:rPr>
                <w:rFonts w:ascii="Times New Roman" w:eastAsia="Times New Roman" w:hAnsi="Times New Roman" w:cs="Times New Roman"/>
                <w:sz w:val="30"/>
                <w:szCs w:val="30"/>
              </w:rPr>
              <w:t>ВЧ50 ГОСТ729</w:t>
            </w:r>
          </w:p>
          <w:p w:rsidR="00F50E7B" w:rsidRPr="00F50E7B" w:rsidRDefault="00F50E7B" w:rsidP="00F50E7B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50E7B">
              <w:rPr>
                <w:rFonts w:ascii="Times New Roman" w:hAnsi="Times New Roman" w:cs="Times New Roman"/>
                <w:sz w:val="30"/>
                <w:szCs w:val="30"/>
              </w:rPr>
              <w:t>3-85</w:t>
            </w:r>
          </w:p>
        </w:tc>
        <w:tc>
          <w:tcPr>
            <w:tcW w:w="10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50E7B" w:rsidRPr="00F50E7B" w:rsidRDefault="00F50E7B" w:rsidP="00F50E7B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50E7B">
              <w:rPr>
                <w:rFonts w:ascii="Times New Roman" w:hAnsi="Times New Roman" w:cs="Times New Roman"/>
                <w:sz w:val="30"/>
                <w:szCs w:val="30"/>
              </w:rPr>
              <w:t>36,8</w:t>
            </w:r>
          </w:p>
        </w:tc>
        <w:tc>
          <w:tcPr>
            <w:tcW w:w="14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50E7B" w:rsidRPr="00F50E7B" w:rsidRDefault="00F50E7B" w:rsidP="00F50E7B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50E7B">
              <w:rPr>
                <w:rFonts w:ascii="Times New Roman" w:hAnsi="Times New Roman" w:cs="Times New Roman"/>
                <w:sz w:val="30"/>
                <w:szCs w:val="30"/>
              </w:rPr>
              <w:t>354</w:t>
            </w:r>
            <w:r w:rsidRPr="00F50E7B">
              <w:rPr>
                <w:rFonts w:ascii="Times New Roman" w:eastAsia="Times New Roman" w:hAnsi="Times New Roman" w:cs="Times New Roman"/>
                <w:sz w:val="30"/>
                <w:szCs w:val="30"/>
              </w:rPr>
              <w:t>х257х 230</w:t>
            </w:r>
          </w:p>
        </w:tc>
        <w:tc>
          <w:tcPr>
            <w:tcW w:w="20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50E7B" w:rsidRPr="00F50E7B" w:rsidRDefault="00F50E7B" w:rsidP="00F50E7B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50E7B">
              <w:rPr>
                <w:rFonts w:ascii="Times New Roman" w:hAnsi="Times New Roman" w:cs="Times New Roman"/>
                <w:sz w:val="30"/>
                <w:szCs w:val="30"/>
              </w:rPr>
              <w:t>2,5</w:t>
            </w:r>
          </w:p>
        </w:tc>
        <w:tc>
          <w:tcPr>
            <w:tcW w:w="21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50E7B" w:rsidRPr="00F50E7B" w:rsidRDefault="00F50E7B" w:rsidP="00F50E7B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7</w:t>
            </w:r>
          </w:p>
        </w:tc>
      </w:tr>
      <w:tr w:rsidR="00F50E7B" w:rsidRPr="00F50E7B" w:rsidTr="006B4F79">
        <w:tblPrEx>
          <w:tblCellMar>
            <w:top w:w="0" w:type="dxa"/>
            <w:bottom w:w="0" w:type="dxa"/>
          </w:tblCellMar>
        </w:tblPrEx>
        <w:trPr>
          <w:trHeight w:val="1020"/>
          <w:jc w:val="center"/>
        </w:trPr>
        <w:tc>
          <w:tcPr>
            <w:tcW w:w="16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50E7B" w:rsidRPr="00F50E7B" w:rsidRDefault="00F50E7B" w:rsidP="00F50E7B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50E7B">
              <w:rPr>
                <w:rFonts w:ascii="Times New Roman" w:eastAsia="Times New Roman" w:hAnsi="Times New Roman" w:cs="Times New Roman"/>
                <w:sz w:val="30"/>
                <w:szCs w:val="30"/>
              </w:rPr>
              <w:t>Корпус</w:t>
            </w:r>
          </w:p>
          <w:p w:rsidR="00F50E7B" w:rsidRPr="00F50E7B" w:rsidRDefault="00F50E7B" w:rsidP="00F50E7B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F50E7B">
              <w:rPr>
                <w:rFonts w:ascii="Times New Roman" w:eastAsia="Times New Roman" w:hAnsi="Times New Roman" w:cs="Times New Roman"/>
                <w:sz w:val="30"/>
                <w:szCs w:val="30"/>
              </w:rPr>
              <w:t>колесного</w:t>
            </w:r>
            <w:proofErr w:type="gramEnd"/>
          </w:p>
          <w:p w:rsidR="00F50E7B" w:rsidRPr="00F50E7B" w:rsidRDefault="00F50E7B" w:rsidP="00F50E7B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50E7B">
              <w:rPr>
                <w:rFonts w:ascii="Times New Roman" w:eastAsia="Times New Roman" w:hAnsi="Times New Roman" w:cs="Times New Roman"/>
                <w:sz w:val="30"/>
                <w:szCs w:val="30"/>
              </w:rPr>
              <w:t>ПВМ</w:t>
            </w: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50E7B" w:rsidRPr="00F50E7B" w:rsidRDefault="00F50E7B" w:rsidP="00F50E7B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50E7B">
              <w:rPr>
                <w:rFonts w:ascii="Times New Roman" w:eastAsia="Times New Roman" w:hAnsi="Times New Roman" w:cs="Times New Roman"/>
                <w:sz w:val="30"/>
                <w:szCs w:val="30"/>
              </w:rPr>
              <w:t>ВЧ50</w:t>
            </w:r>
          </w:p>
          <w:p w:rsidR="00F50E7B" w:rsidRPr="00F50E7B" w:rsidRDefault="00F50E7B" w:rsidP="00F50E7B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50E7B">
              <w:rPr>
                <w:rFonts w:ascii="Times New Roman" w:eastAsia="Times New Roman" w:hAnsi="Times New Roman" w:cs="Times New Roman"/>
                <w:sz w:val="30"/>
                <w:szCs w:val="30"/>
              </w:rPr>
              <w:t>ГОСТ729 3-85</w:t>
            </w:r>
          </w:p>
        </w:tc>
        <w:tc>
          <w:tcPr>
            <w:tcW w:w="10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50E7B" w:rsidRPr="00F50E7B" w:rsidRDefault="00F50E7B" w:rsidP="00F50E7B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50E7B">
              <w:rPr>
                <w:rFonts w:ascii="Times New Roman" w:hAnsi="Times New Roman" w:cs="Times New Roman"/>
                <w:sz w:val="30"/>
                <w:szCs w:val="30"/>
              </w:rPr>
              <w:t>42,8</w:t>
            </w:r>
          </w:p>
        </w:tc>
        <w:tc>
          <w:tcPr>
            <w:tcW w:w="14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50E7B" w:rsidRPr="00F50E7B" w:rsidRDefault="00F50E7B" w:rsidP="00F50E7B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50E7B">
              <w:rPr>
                <w:rFonts w:ascii="Times New Roman" w:hAnsi="Times New Roman" w:cs="Times New Roman"/>
                <w:sz w:val="30"/>
                <w:szCs w:val="30"/>
              </w:rPr>
              <w:t>430x265</w:t>
            </w:r>
          </w:p>
        </w:tc>
        <w:tc>
          <w:tcPr>
            <w:tcW w:w="20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50E7B" w:rsidRPr="00F50E7B" w:rsidRDefault="00F50E7B" w:rsidP="00F50E7B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50E7B">
              <w:rPr>
                <w:rFonts w:ascii="Times New Roman" w:hAnsi="Times New Roman" w:cs="Times New Roman"/>
                <w:sz w:val="30"/>
                <w:szCs w:val="30"/>
              </w:rPr>
              <w:t>1,25</w:t>
            </w:r>
          </w:p>
        </w:tc>
        <w:tc>
          <w:tcPr>
            <w:tcW w:w="21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50E7B" w:rsidRPr="00F50E7B" w:rsidRDefault="00F50E7B" w:rsidP="00F50E7B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50E7B">
              <w:rPr>
                <w:rFonts w:ascii="Times New Roman" w:hAnsi="Times New Roman" w:cs="Times New Roman"/>
                <w:sz w:val="30"/>
                <w:szCs w:val="30"/>
              </w:rPr>
              <w:t>7</w:t>
            </w:r>
          </w:p>
        </w:tc>
      </w:tr>
      <w:tr w:rsidR="00F50E7B" w:rsidRPr="00F50E7B" w:rsidTr="006B4F79">
        <w:tblPrEx>
          <w:tblCellMar>
            <w:top w:w="0" w:type="dxa"/>
            <w:bottom w:w="0" w:type="dxa"/>
          </w:tblCellMar>
        </w:tblPrEx>
        <w:trPr>
          <w:trHeight w:val="1005"/>
          <w:jc w:val="center"/>
        </w:trPr>
        <w:tc>
          <w:tcPr>
            <w:tcW w:w="16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50E7B" w:rsidRPr="00F50E7B" w:rsidRDefault="00F50E7B" w:rsidP="00F50E7B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50E7B">
              <w:rPr>
                <w:rFonts w:ascii="Times New Roman" w:eastAsia="Times New Roman" w:hAnsi="Times New Roman" w:cs="Times New Roman"/>
                <w:sz w:val="30"/>
                <w:szCs w:val="30"/>
              </w:rPr>
              <w:t>Крышка колесного редуктора</w:t>
            </w: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50E7B" w:rsidRPr="00F50E7B" w:rsidRDefault="00F50E7B" w:rsidP="00F50E7B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50E7B">
              <w:rPr>
                <w:rFonts w:ascii="Times New Roman" w:eastAsia="Times New Roman" w:hAnsi="Times New Roman" w:cs="Times New Roman"/>
                <w:sz w:val="30"/>
                <w:szCs w:val="30"/>
              </w:rPr>
              <w:t>СЧ25 ГОСТ</w:t>
            </w:r>
          </w:p>
          <w:p w:rsidR="00F50E7B" w:rsidRPr="00F50E7B" w:rsidRDefault="00F50E7B" w:rsidP="00F50E7B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50E7B">
              <w:rPr>
                <w:rFonts w:ascii="Times New Roman" w:hAnsi="Times New Roman" w:cs="Times New Roman"/>
                <w:sz w:val="30"/>
                <w:szCs w:val="30"/>
              </w:rPr>
              <w:t>1412-85</w:t>
            </w:r>
          </w:p>
        </w:tc>
        <w:tc>
          <w:tcPr>
            <w:tcW w:w="10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50E7B" w:rsidRPr="00F50E7B" w:rsidRDefault="00F50E7B" w:rsidP="00F50E7B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50E7B">
              <w:rPr>
                <w:rFonts w:ascii="Times New Roman" w:hAnsi="Times New Roman" w:cs="Times New Roman"/>
                <w:sz w:val="30"/>
                <w:szCs w:val="30"/>
              </w:rPr>
              <w:t>14,9</w:t>
            </w:r>
          </w:p>
        </w:tc>
        <w:tc>
          <w:tcPr>
            <w:tcW w:w="14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50E7B" w:rsidRPr="00F50E7B" w:rsidRDefault="00F50E7B" w:rsidP="00F50E7B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50E7B">
              <w:rPr>
                <w:rFonts w:ascii="Times New Roman" w:hAnsi="Times New Roman" w:cs="Times New Roman"/>
                <w:sz w:val="30"/>
                <w:szCs w:val="30"/>
              </w:rPr>
              <w:t>0360x120</w:t>
            </w:r>
          </w:p>
        </w:tc>
        <w:tc>
          <w:tcPr>
            <w:tcW w:w="20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50E7B" w:rsidRPr="00F50E7B" w:rsidRDefault="00F50E7B" w:rsidP="00F50E7B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50E7B">
              <w:rPr>
                <w:rFonts w:ascii="Times New Roman" w:hAnsi="Times New Roman" w:cs="Times New Roman"/>
                <w:sz w:val="30"/>
                <w:szCs w:val="30"/>
              </w:rPr>
              <w:t>2,5</w:t>
            </w:r>
          </w:p>
        </w:tc>
        <w:tc>
          <w:tcPr>
            <w:tcW w:w="21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50E7B" w:rsidRPr="00F50E7B" w:rsidRDefault="00F50E7B" w:rsidP="00F50E7B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50E7B">
              <w:rPr>
                <w:rFonts w:ascii="Times New Roman" w:hAnsi="Times New Roman" w:cs="Times New Roman"/>
                <w:sz w:val="30"/>
                <w:szCs w:val="30"/>
              </w:rPr>
              <w:t>7</w:t>
            </w:r>
          </w:p>
        </w:tc>
      </w:tr>
      <w:tr w:rsidR="00F50E7B" w:rsidRPr="00F50E7B" w:rsidTr="006B4F79">
        <w:tblPrEx>
          <w:tblCellMar>
            <w:top w:w="0" w:type="dxa"/>
            <w:bottom w:w="0" w:type="dxa"/>
          </w:tblCellMar>
        </w:tblPrEx>
        <w:trPr>
          <w:trHeight w:val="1020"/>
          <w:jc w:val="center"/>
        </w:trPr>
        <w:tc>
          <w:tcPr>
            <w:tcW w:w="16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50E7B" w:rsidRPr="00F50E7B" w:rsidRDefault="00F50E7B" w:rsidP="00F50E7B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50E7B">
              <w:rPr>
                <w:rFonts w:ascii="Times New Roman" w:eastAsia="Times New Roman" w:hAnsi="Times New Roman" w:cs="Times New Roman"/>
                <w:sz w:val="30"/>
                <w:szCs w:val="30"/>
              </w:rPr>
              <w:t>Корпус КПП</w:t>
            </w: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50E7B" w:rsidRPr="00F50E7B" w:rsidRDefault="00F50E7B" w:rsidP="00F50E7B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50E7B">
              <w:rPr>
                <w:rFonts w:ascii="Times New Roman" w:eastAsia="Times New Roman" w:hAnsi="Times New Roman" w:cs="Times New Roman"/>
                <w:sz w:val="30"/>
                <w:szCs w:val="30"/>
              </w:rPr>
              <w:t>СЧ25</w:t>
            </w:r>
          </w:p>
          <w:p w:rsidR="00F50E7B" w:rsidRPr="00F50E7B" w:rsidRDefault="00F50E7B" w:rsidP="00F50E7B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50E7B">
              <w:rPr>
                <w:rFonts w:ascii="Times New Roman" w:eastAsia="Times New Roman" w:hAnsi="Times New Roman" w:cs="Times New Roman"/>
                <w:sz w:val="30"/>
                <w:szCs w:val="30"/>
              </w:rPr>
              <w:t>ГОСТ</w:t>
            </w:r>
          </w:p>
          <w:p w:rsidR="00F50E7B" w:rsidRPr="00F50E7B" w:rsidRDefault="00F50E7B" w:rsidP="00F50E7B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50E7B">
              <w:rPr>
                <w:rFonts w:ascii="Times New Roman" w:hAnsi="Times New Roman" w:cs="Times New Roman"/>
                <w:sz w:val="30"/>
                <w:szCs w:val="30"/>
              </w:rPr>
              <w:t>1412-85</w:t>
            </w:r>
          </w:p>
        </w:tc>
        <w:tc>
          <w:tcPr>
            <w:tcW w:w="10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50E7B" w:rsidRPr="00F50E7B" w:rsidRDefault="00F50E7B" w:rsidP="00F50E7B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50E7B">
              <w:rPr>
                <w:rFonts w:ascii="Times New Roman" w:hAnsi="Times New Roman" w:cs="Times New Roman"/>
                <w:sz w:val="30"/>
                <w:szCs w:val="30"/>
              </w:rPr>
              <w:t>184,4</w:t>
            </w:r>
          </w:p>
        </w:tc>
        <w:tc>
          <w:tcPr>
            <w:tcW w:w="14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50E7B" w:rsidRPr="00F50E7B" w:rsidRDefault="00F50E7B" w:rsidP="00F50E7B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50E7B">
              <w:rPr>
                <w:rFonts w:ascii="Times New Roman" w:hAnsi="Times New Roman" w:cs="Times New Roman"/>
                <w:sz w:val="30"/>
                <w:szCs w:val="30"/>
              </w:rPr>
              <w:t>624</w:t>
            </w:r>
            <w:r w:rsidRPr="00F50E7B">
              <w:rPr>
                <w:rFonts w:ascii="Times New Roman" w:eastAsia="Times New Roman" w:hAnsi="Times New Roman" w:cs="Times New Roman"/>
                <w:sz w:val="30"/>
                <w:szCs w:val="30"/>
              </w:rPr>
              <w:t>х423х 486</w:t>
            </w:r>
          </w:p>
        </w:tc>
        <w:tc>
          <w:tcPr>
            <w:tcW w:w="20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50E7B" w:rsidRPr="00F50E7B" w:rsidRDefault="00F50E7B" w:rsidP="00F50E7B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50E7B">
              <w:rPr>
                <w:rFonts w:ascii="Times New Roman" w:hAnsi="Times New Roman" w:cs="Times New Roman"/>
                <w:sz w:val="30"/>
                <w:szCs w:val="30"/>
              </w:rPr>
              <w:t>1,6</w:t>
            </w:r>
          </w:p>
        </w:tc>
        <w:tc>
          <w:tcPr>
            <w:tcW w:w="21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50E7B" w:rsidRPr="00F50E7B" w:rsidRDefault="00F50E7B" w:rsidP="00F50E7B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50E7B">
              <w:rPr>
                <w:rFonts w:ascii="Times New Roman" w:hAnsi="Times New Roman" w:cs="Times New Roman"/>
                <w:sz w:val="30"/>
                <w:szCs w:val="30"/>
              </w:rPr>
              <w:t>7</w:t>
            </w:r>
          </w:p>
        </w:tc>
      </w:tr>
      <w:tr w:rsidR="00F50E7B" w:rsidRPr="00F50E7B" w:rsidTr="006B4F79">
        <w:tblPrEx>
          <w:tblCellMar>
            <w:top w:w="0" w:type="dxa"/>
            <w:bottom w:w="0" w:type="dxa"/>
          </w:tblCellMar>
        </w:tblPrEx>
        <w:trPr>
          <w:trHeight w:val="1035"/>
          <w:jc w:val="center"/>
        </w:trPr>
        <w:tc>
          <w:tcPr>
            <w:tcW w:w="16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50E7B" w:rsidRPr="00F50E7B" w:rsidRDefault="00F50E7B" w:rsidP="00F50E7B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50E7B">
              <w:rPr>
                <w:rFonts w:ascii="Times New Roman" w:eastAsia="Times New Roman" w:hAnsi="Times New Roman" w:cs="Times New Roman"/>
                <w:sz w:val="30"/>
                <w:szCs w:val="30"/>
              </w:rPr>
              <w:t>Корпус</w:t>
            </w:r>
          </w:p>
          <w:p w:rsidR="00F50E7B" w:rsidRPr="00F50E7B" w:rsidRDefault="00F50E7B" w:rsidP="00F50E7B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F50E7B">
              <w:rPr>
                <w:rFonts w:ascii="Times New Roman" w:eastAsia="Times New Roman" w:hAnsi="Times New Roman" w:cs="Times New Roman"/>
                <w:sz w:val="30"/>
                <w:szCs w:val="30"/>
              </w:rPr>
              <w:t>заднего</w:t>
            </w:r>
            <w:proofErr w:type="gramEnd"/>
          </w:p>
          <w:p w:rsidR="00F50E7B" w:rsidRPr="00F50E7B" w:rsidRDefault="00F50E7B" w:rsidP="00F50E7B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F50E7B">
              <w:rPr>
                <w:rFonts w:ascii="Times New Roman" w:eastAsia="Times New Roman" w:hAnsi="Times New Roman" w:cs="Times New Roman"/>
                <w:sz w:val="30"/>
                <w:szCs w:val="30"/>
              </w:rPr>
              <w:t>моста</w:t>
            </w:r>
            <w:proofErr w:type="gramEnd"/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50E7B" w:rsidRPr="00F50E7B" w:rsidRDefault="00F50E7B" w:rsidP="00F50E7B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50E7B">
              <w:rPr>
                <w:rFonts w:ascii="Times New Roman" w:eastAsia="Times New Roman" w:hAnsi="Times New Roman" w:cs="Times New Roman"/>
                <w:sz w:val="30"/>
                <w:szCs w:val="30"/>
              </w:rPr>
              <w:t>СЧ25</w:t>
            </w:r>
          </w:p>
          <w:p w:rsidR="00F50E7B" w:rsidRPr="00F50E7B" w:rsidRDefault="00F50E7B" w:rsidP="00F50E7B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50E7B">
              <w:rPr>
                <w:rFonts w:ascii="Times New Roman" w:eastAsia="Times New Roman" w:hAnsi="Times New Roman" w:cs="Times New Roman"/>
                <w:sz w:val="30"/>
                <w:szCs w:val="30"/>
              </w:rPr>
              <w:t>ГОСТ</w:t>
            </w:r>
          </w:p>
          <w:p w:rsidR="00F50E7B" w:rsidRPr="00F50E7B" w:rsidRDefault="00F50E7B" w:rsidP="00F50E7B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50E7B">
              <w:rPr>
                <w:rFonts w:ascii="Times New Roman" w:hAnsi="Times New Roman" w:cs="Times New Roman"/>
                <w:sz w:val="30"/>
                <w:szCs w:val="30"/>
              </w:rPr>
              <w:t>1412-85</w:t>
            </w:r>
          </w:p>
        </w:tc>
        <w:tc>
          <w:tcPr>
            <w:tcW w:w="10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50E7B" w:rsidRPr="00F50E7B" w:rsidRDefault="00F50E7B" w:rsidP="00F50E7B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50E7B">
              <w:rPr>
                <w:rFonts w:ascii="Times New Roman" w:hAnsi="Times New Roman" w:cs="Times New Roman"/>
                <w:sz w:val="30"/>
                <w:szCs w:val="30"/>
              </w:rPr>
              <w:t>256,2</w:t>
            </w:r>
          </w:p>
        </w:tc>
        <w:tc>
          <w:tcPr>
            <w:tcW w:w="14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50E7B" w:rsidRPr="00F50E7B" w:rsidRDefault="00F50E7B" w:rsidP="00F50E7B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50E7B">
              <w:rPr>
                <w:rFonts w:ascii="Times New Roman" w:hAnsi="Times New Roman" w:cs="Times New Roman"/>
                <w:sz w:val="30"/>
                <w:szCs w:val="30"/>
              </w:rPr>
              <w:t>733</w:t>
            </w:r>
            <w:r w:rsidRPr="00F50E7B">
              <w:rPr>
                <w:rFonts w:ascii="Times New Roman" w:eastAsia="Times New Roman" w:hAnsi="Times New Roman" w:cs="Times New Roman"/>
                <w:sz w:val="30"/>
                <w:szCs w:val="30"/>
              </w:rPr>
              <w:t>х423х 534</w:t>
            </w:r>
          </w:p>
        </w:tc>
        <w:tc>
          <w:tcPr>
            <w:tcW w:w="20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50E7B" w:rsidRPr="00F50E7B" w:rsidRDefault="00F50E7B" w:rsidP="00F50E7B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50E7B">
              <w:rPr>
                <w:rFonts w:ascii="Times New Roman" w:hAnsi="Times New Roman" w:cs="Times New Roman"/>
                <w:sz w:val="30"/>
                <w:szCs w:val="30"/>
              </w:rPr>
              <w:t>1,6</w:t>
            </w:r>
          </w:p>
        </w:tc>
        <w:tc>
          <w:tcPr>
            <w:tcW w:w="21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50E7B" w:rsidRPr="00F50E7B" w:rsidRDefault="00F50E7B" w:rsidP="00F50E7B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50E7B">
              <w:rPr>
                <w:rFonts w:ascii="Times New Roman" w:hAnsi="Times New Roman" w:cs="Times New Roman"/>
                <w:sz w:val="30"/>
                <w:szCs w:val="30"/>
              </w:rPr>
              <w:t>7</w:t>
            </w:r>
          </w:p>
        </w:tc>
      </w:tr>
    </w:tbl>
    <w:p w:rsidR="00F50E7B" w:rsidRDefault="00F50E7B"/>
    <w:p w:rsidR="00F50E7B" w:rsidRDefault="00F50E7B">
      <w:pPr>
        <w:rPr>
          <w:rFonts w:ascii="Times New Roman" w:eastAsia="Times New Roman" w:hAnsi="Times New Roman" w:cs="Times New Roman"/>
          <w:sz w:val="30"/>
          <w:szCs w:val="30"/>
        </w:rPr>
      </w:pPr>
      <w:r>
        <w:rPr>
          <w:rFonts w:ascii="Times New Roman" w:eastAsia="Times New Roman" w:hAnsi="Times New Roman" w:cs="Times New Roman"/>
          <w:sz w:val="30"/>
          <w:szCs w:val="30"/>
        </w:rPr>
        <w:br w:type="page"/>
      </w:r>
    </w:p>
    <w:p w:rsidR="00F50E7B" w:rsidRPr="006B4F79" w:rsidRDefault="00F50E7B" w:rsidP="006B4F79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30"/>
          <w:szCs w:val="30"/>
        </w:rPr>
      </w:pPr>
      <w:bookmarkStart w:id="0" w:name="_GoBack"/>
      <w:r w:rsidRPr="00F50E7B">
        <w:rPr>
          <w:rFonts w:ascii="Times New Roman" w:eastAsia="Times New Roman" w:hAnsi="Times New Roman" w:cs="Times New Roman"/>
          <w:sz w:val="30"/>
          <w:szCs w:val="30"/>
        </w:rPr>
        <w:t>Таблица №2</w:t>
      </w:r>
    </w:p>
    <w:bookmarkEnd w:id="0"/>
    <w:p w:rsidR="006B4F79" w:rsidRPr="00F50E7B" w:rsidRDefault="006B4F79" w:rsidP="00F50E7B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jc w:val="center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2370"/>
        <w:gridCol w:w="7455"/>
      </w:tblGrid>
      <w:tr w:rsidR="00F50E7B" w:rsidRPr="00F50E7B" w:rsidTr="006B4F79">
        <w:tblPrEx>
          <w:tblCellMar>
            <w:top w:w="0" w:type="dxa"/>
            <w:bottom w:w="0" w:type="dxa"/>
          </w:tblCellMar>
        </w:tblPrEx>
        <w:trPr>
          <w:trHeight w:val="795"/>
          <w:jc w:val="center"/>
        </w:trPr>
        <w:tc>
          <w:tcPr>
            <w:tcW w:w="98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50E7B" w:rsidRPr="00F50E7B" w:rsidRDefault="00F50E7B" w:rsidP="00F50E7B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50E7B">
              <w:rPr>
                <w:rFonts w:ascii="Times New Roman" w:eastAsia="Times New Roman" w:hAnsi="Times New Roman" w:cs="Times New Roman"/>
                <w:sz w:val="30"/>
                <w:szCs w:val="30"/>
              </w:rPr>
              <w:t>Валы и шестерни, входящие в коробку передач, передний и задний мост. Материал: Сталь 15ХГН, 20ХШЗА, 25ХГТ, ЗОХГСА, 35ХГС</w:t>
            </w:r>
          </w:p>
        </w:tc>
      </w:tr>
      <w:tr w:rsidR="00F50E7B" w:rsidRPr="00F50E7B" w:rsidTr="006B4F79">
        <w:tblPrEx>
          <w:tblCellMar>
            <w:top w:w="0" w:type="dxa"/>
            <w:bottom w:w="0" w:type="dxa"/>
          </w:tblCellMar>
        </w:tblPrEx>
        <w:trPr>
          <w:trHeight w:val="3930"/>
          <w:jc w:val="center"/>
        </w:trPr>
        <w:tc>
          <w:tcPr>
            <w:tcW w:w="23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50E7B" w:rsidRPr="00F50E7B" w:rsidRDefault="00F50E7B" w:rsidP="00F50E7B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50E7B">
              <w:rPr>
                <w:rFonts w:ascii="Times New Roman" w:eastAsia="Times New Roman" w:hAnsi="Times New Roman" w:cs="Times New Roman"/>
                <w:sz w:val="30"/>
                <w:szCs w:val="30"/>
              </w:rPr>
              <w:t>Цилиндрические</w:t>
            </w:r>
          </w:p>
          <w:p w:rsidR="00F50E7B" w:rsidRPr="00F50E7B" w:rsidRDefault="00F50E7B" w:rsidP="00F50E7B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F50E7B">
              <w:rPr>
                <w:rFonts w:ascii="Times New Roman" w:eastAsia="Times New Roman" w:hAnsi="Times New Roman" w:cs="Times New Roman"/>
                <w:sz w:val="30"/>
                <w:szCs w:val="30"/>
              </w:rPr>
              <w:t>шестерни</w:t>
            </w:r>
            <w:proofErr w:type="gramEnd"/>
          </w:p>
        </w:tc>
        <w:tc>
          <w:tcPr>
            <w:tcW w:w="74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50E7B" w:rsidRPr="00F50E7B" w:rsidRDefault="00F50E7B" w:rsidP="00F50E7B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50E7B">
              <w:rPr>
                <w:rFonts w:ascii="Times New Roman" w:eastAsia="Times New Roman" w:hAnsi="Times New Roman" w:cs="Times New Roman"/>
                <w:sz w:val="30"/>
                <w:szCs w:val="30"/>
              </w:rPr>
              <w:t>Обработка наружных зубчатых венцов макс.03ООмм,</w:t>
            </w:r>
          </w:p>
          <w:p w:rsidR="00F50E7B" w:rsidRPr="00F50E7B" w:rsidRDefault="00F50E7B" w:rsidP="00F50E7B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F50E7B">
              <w:rPr>
                <w:rFonts w:ascii="Times New Roman" w:eastAsia="Times New Roman" w:hAnsi="Times New Roman" w:cs="Times New Roman"/>
                <w:sz w:val="30"/>
                <w:szCs w:val="30"/>
              </w:rPr>
              <w:t>макет</w:t>
            </w:r>
            <w:proofErr w:type="gramEnd"/>
            <w:r w:rsidRPr="00F50E7B">
              <w:rPr>
                <w:rFonts w:ascii="Times New Roman" w:eastAsia="Times New Roman" w:hAnsi="Times New Roman" w:cs="Times New Roman"/>
                <w:sz w:val="30"/>
                <w:szCs w:val="30"/>
              </w:rPr>
              <w:t xml:space="preserve"> 5мм.</w:t>
            </w:r>
          </w:p>
          <w:p w:rsidR="00F50E7B" w:rsidRPr="00F50E7B" w:rsidRDefault="00F50E7B" w:rsidP="00F50E7B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50E7B">
              <w:rPr>
                <w:rFonts w:ascii="Times New Roman" w:eastAsia="Times New Roman" w:hAnsi="Times New Roman" w:cs="Times New Roman"/>
                <w:sz w:val="30"/>
                <w:szCs w:val="30"/>
              </w:rPr>
              <w:t>Степень точности по ГОСТ 1643-81 - 7</w:t>
            </w:r>
          </w:p>
          <w:p w:rsidR="00F50E7B" w:rsidRPr="00F50E7B" w:rsidRDefault="00F50E7B" w:rsidP="00F50E7B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50E7B">
              <w:rPr>
                <w:rFonts w:ascii="Times New Roman" w:eastAsia="Times New Roman" w:hAnsi="Times New Roman" w:cs="Times New Roman"/>
                <w:sz w:val="30"/>
                <w:szCs w:val="30"/>
              </w:rPr>
              <w:t>Обработка внутренних зубчатых венцов макс.0260мм,</w:t>
            </w:r>
          </w:p>
          <w:p w:rsidR="00F50E7B" w:rsidRPr="00F50E7B" w:rsidRDefault="00F50E7B" w:rsidP="00F50E7B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F50E7B">
              <w:rPr>
                <w:rFonts w:ascii="Times New Roman" w:eastAsia="Times New Roman" w:hAnsi="Times New Roman" w:cs="Times New Roman"/>
                <w:sz w:val="30"/>
                <w:szCs w:val="30"/>
              </w:rPr>
              <w:t>макет</w:t>
            </w:r>
            <w:proofErr w:type="gramEnd"/>
            <w:r w:rsidRPr="00F50E7B">
              <w:rPr>
                <w:rFonts w:ascii="Times New Roman" w:eastAsia="Times New Roman" w:hAnsi="Times New Roman" w:cs="Times New Roman"/>
                <w:sz w:val="30"/>
                <w:szCs w:val="30"/>
              </w:rPr>
              <w:t xml:space="preserve"> 4,5мм.</w:t>
            </w:r>
          </w:p>
          <w:p w:rsidR="00F50E7B" w:rsidRPr="00F50E7B" w:rsidRDefault="00F50E7B" w:rsidP="00F50E7B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50E7B">
              <w:rPr>
                <w:rFonts w:ascii="Times New Roman" w:eastAsia="Times New Roman" w:hAnsi="Times New Roman" w:cs="Times New Roman"/>
                <w:sz w:val="30"/>
                <w:szCs w:val="30"/>
              </w:rPr>
              <w:t>Степень точности по ГОСТ 1643-81 - 8</w:t>
            </w:r>
          </w:p>
          <w:p w:rsidR="00F50E7B" w:rsidRPr="00F50E7B" w:rsidRDefault="00F50E7B" w:rsidP="00F50E7B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50E7B">
              <w:rPr>
                <w:rFonts w:ascii="Times New Roman" w:eastAsia="Times New Roman" w:hAnsi="Times New Roman" w:cs="Times New Roman"/>
                <w:sz w:val="30"/>
                <w:szCs w:val="30"/>
              </w:rPr>
              <w:t>Обработка (долбление) наружных шлицев макс.011Омм,</w:t>
            </w:r>
          </w:p>
          <w:p w:rsidR="00F50E7B" w:rsidRPr="00F50E7B" w:rsidRDefault="00F50E7B" w:rsidP="00F50E7B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F50E7B">
              <w:rPr>
                <w:rFonts w:ascii="Times New Roman" w:eastAsia="Times New Roman" w:hAnsi="Times New Roman" w:cs="Times New Roman"/>
                <w:sz w:val="30"/>
                <w:szCs w:val="30"/>
              </w:rPr>
              <w:t>макет</w:t>
            </w:r>
            <w:proofErr w:type="gramEnd"/>
            <w:r w:rsidRPr="00F50E7B">
              <w:rPr>
                <w:rFonts w:ascii="Times New Roman" w:eastAsia="Times New Roman" w:hAnsi="Times New Roman" w:cs="Times New Roman"/>
                <w:sz w:val="30"/>
                <w:szCs w:val="30"/>
              </w:rPr>
              <w:t xml:space="preserve"> 4,5мм.</w:t>
            </w:r>
          </w:p>
          <w:p w:rsidR="00F50E7B" w:rsidRPr="00F50E7B" w:rsidRDefault="00F50E7B" w:rsidP="00F50E7B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50E7B">
              <w:rPr>
                <w:rFonts w:ascii="Times New Roman" w:eastAsia="Times New Roman" w:hAnsi="Times New Roman" w:cs="Times New Roman"/>
                <w:sz w:val="30"/>
                <w:szCs w:val="30"/>
              </w:rPr>
              <w:t>Обработка шлицевых отверстий, макс.080мм, макет</w:t>
            </w:r>
          </w:p>
          <w:p w:rsidR="00F50E7B" w:rsidRPr="00F50E7B" w:rsidRDefault="00F50E7B" w:rsidP="00F50E7B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50E7B">
              <w:rPr>
                <w:rFonts w:ascii="Times New Roman" w:hAnsi="Times New Roman" w:cs="Times New Roman"/>
                <w:sz w:val="30"/>
                <w:szCs w:val="30"/>
              </w:rPr>
              <w:t xml:space="preserve">4,5 </w:t>
            </w:r>
            <w:r w:rsidRPr="00F50E7B">
              <w:rPr>
                <w:rFonts w:ascii="Times New Roman" w:eastAsia="Times New Roman" w:hAnsi="Times New Roman" w:cs="Times New Roman"/>
                <w:sz w:val="30"/>
                <w:szCs w:val="30"/>
              </w:rPr>
              <w:t>мм.</w:t>
            </w:r>
          </w:p>
        </w:tc>
      </w:tr>
      <w:tr w:rsidR="00F50E7B" w:rsidRPr="00F50E7B" w:rsidTr="006B4F79">
        <w:tblPrEx>
          <w:tblCellMar>
            <w:top w:w="0" w:type="dxa"/>
            <w:bottom w:w="0" w:type="dxa"/>
          </w:tblCellMar>
        </w:tblPrEx>
        <w:trPr>
          <w:trHeight w:val="1560"/>
          <w:jc w:val="center"/>
        </w:trPr>
        <w:tc>
          <w:tcPr>
            <w:tcW w:w="23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50E7B" w:rsidRPr="00F50E7B" w:rsidRDefault="00F50E7B" w:rsidP="00F50E7B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50E7B">
              <w:rPr>
                <w:rFonts w:ascii="Times New Roman" w:eastAsia="Times New Roman" w:hAnsi="Times New Roman" w:cs="Times New Roman"/>
                <w:sz w:val="30"/>
                <w:szCs w:val="30"/>
              </w:rPr>
              <w:t>Валы</w:t>
            </w:r>
          </w:p>
        </w:tc>
        <w:tc>
          <w:tcPr>
            <w:tcW w:w="74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50E7B" w:rsidRPr="00F50E7B" w:rsidRDefault="00F50E7B" w:rsidP="00F50E7B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50E7B">
              <w:rPr>
                <w:rFonts w:ascii="Times New Roman" w:eastAsia="Times New Roman" w:hAnsi="Times New Roman" w:cs="Times New Roman"/>
                <w:sz w:val="30"/>
                <w:szCs w:val="30"/>
              </w:rPr>
              <w:t>Обработка валов длиной до 500мм (полуоси до 850 мм), с необходимостью обработки шлицев макс.095мм, макет 3,5мм, а также цилиндрических и конических зубчатых венцов.</w:t>
            </w:r>
          </w:p>
        </w:tc>
      </w:tr>
      <w:tr w:rsidR="00F50E7B" w:rsidRPr="00F50E7B" w:rsidTr="006B4F79">
        <w:tblPrEx>
          <w:tblCellMar>
            <w:top w:w="0" w:type="dxa"/>
            <w:bottom w:w="0" w:type="dxa"/>
          </w:tblCellMar>
        </w:tblPrEx>
        <w:trPr>
          <w:trHeight w:val="1200"/>
          <w:jc w:val="center"/>
        </w:trPr>
        <w:tc>
          <w:tcPr>
            <w:tcW w:w="23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50E7B" w:rsidRPr="00F50E7B" w:rsidRDefault="00F50E7B" w:rsidP="00F50E7B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50E7B">
              <w:rPr>
                <w:rFonts w:ascii="Times New Roman" w:eastAsia="Times New Roman" w:hAnsi="Times New Roman" w:cs="Times New Roman"/>
                <w:sz w:val="30"/>
                <w:szCs w:val="30"/>
              </w:rPr>
              <w:t>Конические шестерни с круговым зубом</w:t>
            </w:r>
          </w:p>
        </w:tc>
        <w:tc>
          <w:tcPr>
            <w:tcW w:w="74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50E7B" w:rsidRPr="00F50E7B" w:rsidRDefault="00F50E7B" w:rsidP="00F50E7B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50E7B">
              <w:rPr>
                <w:rFonts w:ascii="Times New Roman" w:eastAsia="Times New Roman" w:hAnsi="Times New Roman" w:cs="Times New Roman"/>
                <w:sz w:val="30"/>
                <w:szCs w:val="30"/>
              </w:rPr>
              <w:t xml:space="preserve">макс.035Омм, макс, внешний окружной </w:t>
            </w:r>
            <w:r w:rsidRPr="00F50E7B">
              <w:rPr>
                <w:rFonts w:ascii="Times New Roman" w:eastAsia="Times New Roman" w:hAnsi="Times New Roman" w:cs="Times New Roman"/>
                <w:sz w:val="30"/>
                <w:szCs w:val="30"/>
                <w:lang w:val="en-US"/>
              </w:rPr>
              <w:t>m</w:t>
            </w:r>
            <w:r w:rsidRPr="00F50E7B">
              <w:rPr>
                <w:rFonts w:ascii="Times New Roman" w:eastAsia="Times New Roman" w:hAnsi="Times New Roman" w:cs="Times New Roman"/>
                <w:sz w:val="30"/>
                <w:szCs w:val="30"/>
              </w:rPr>
              <w:t xml:space="preserve"> 8.0037мм Степень точности по ГОСТ 1758-81 - 8</w:t>
            </w:r>
          </w:p>
        </w:tc>
      </w:tr>
      <w:tr w:rsidR="00F50E7B" w:rsidRPr="00F50E7B" w:rsidTr="006B4F79">
        <w:tblPrEx>
          <w:tblCellMar>
            <w:top w:w="0" w:type="dxa"/>
            <w:bottom w:w="0" w:type="dxa"/>
          </w:tblCellMar>
        </w:tblPrEx>
        <w:trPr>
          <w:trHeight w:val="1230"/>
          <w:jc w:val="center"/>
        </w:trPr>
        <w:tc>
          <w:tcPr>
            <w:tcW w:w="23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50E7B" w:rsidRPr="00F50E7B" w:rsidRDefault="00F50E7B" w:rsidP="00F50E7B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50E7B">
              <w:rPr>
                <w:rFonts w:ascii="Times New Roman" w:eastAsia="Times New Roman" w:hAnsi="Times New Roman" w:cs="Times New Roman"/>
                <w:sz w:val="30"/>
                <w:szCs w:val="30"/>
              </w:rPr>
              <w:t>Конические шестерни с прямым зубом</w:t>
            </w:r>
          </w:p>
        </w:tc>
        <w:tc>
          <w:tcPr>
            <w:tcW w:w="74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50E7B" w:rsidRPr="00F50E7B" w:rsidRDefault="00F50E7B" w:rsidP="00F50E7B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50E7B">
              <w:rPr>
                <w:rFonts w:ascii="Times New Roman" w:eastAsia="Times New Roman" w:hAnsi="Times New Roman" w:cs="Times New Roman"/>
                <w:sz w:val="30"/>
                <w:szCs w:val="30"/>
              </w:rPr>
              <w:t>макс.08Омм, макет 4,5мм</w:t>
            </w:r>
          </w:p>
          <w:p w:rsidR="00F50E7B" w:rsidRPr="00F50E7B" w:rsidRDefault="00F50E7B" w:rsidP="00F50E7B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50E7B">
              <w:rPr>
                <w:rFonts w:ascii="Times New Roman" w:eastAsia="Times New Roman" w:hAnsi="Times New Roman" w:cs="Times New Roman"/>
                <w:sz w:val="30"/>
                <w:szCs w:val="30"/>
              </w:rPr>
              <w:t>макс.015Омм, макс, внешний окружной т 6мм</w:t>
            </w:r>
          </w:p>
          <w:p w:rsidR="00F50E7B" w:rsidRPr="00F50E7B" w:rsidRDefault="00F50E7B" w:rsidP="00F50E7B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50E7B">
              <w:rPr>
                <w:rFonts w:ascii="Times New Roman" w:eastAsia="Times New Roman" w:hAnsi="Times New Roman" w:cs="Times New Roman"/>
                <w:sz w:val="30"/>
                <w:szCs w:val="30"/>
              </w:rPr>
              <w:t>Степень точности по ГОСТ 1758-81 - 9</w:t>
            </w:r>
          </w:p>
        </w:tc>
      </w:tr>
    </w:tbl>
    <w:p w:rsidR="00F50E7B" w:rsidRDefault="00F50E7B"/>
    <w:sectPr w:rsidR="00F50E7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50E7B"/>
    <w:rsid w:val="00427BB0"/>
    <w:rsid w:val="006B4F79"/>
    <w:rsid w:val="00F50E7B"/>
    <w:rsid w:val="00F516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A890411-AAC8-46E1-ADDE-736A7802AA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2</Pages>
  <Words>228</Words>
  <Characters>1302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1527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1</cp:revision>
  <dcterms:created xsi:type="dcterms:W3CDTF">2023-12-18T08:16:00Z</dcterms:created>
  <dcterms:modified xsi:type="dcterms:W3CDTF">2023-12-18T09:14:00Z</dcterms:modified>
</cp:coreProperties>
</file>