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E6" w:rsidRDefault="00A65CE6" w:rsidP="00A65CE6">
      <w:pPr>
        <w:spacing w:line="360" w:lineRule="auto"/>
        <w:jc w:val="center"/>
        <w:rPr>
          <w:sz w:val="28"/>
          <w:szCs w:val="28"/>
        </w:rPr>
      </w:pPr>
      <w:r w:rsidRPr="00E75AE6">
        <w:rPr>
          <w:sz w:val="28"/>
          <w:szCs w:val="28"/>
        </w:rPr>
        <w:t>Учебно-тематический план программы</w:t>
      </w:r>
      <w:r>
        <w:rPr>
          <w:sz w:val="28"/>
          <w:szCs w:val="28"/>
        </w:rPr>
        <w:t xml:space="preserve"> «Бережливое производство»</w:t>
      </w:r>
    </w:p>
    <w:p w:rsidR="00A65CE6" w:rsidRDefault="00A65CE6" w:rsidP="00A65CE6">
      <w:pPr>
        <w:spacing w:line="360" w:lineRule="auto"/>
        <w:jc w:val="center"/>
      </w:pPr>
      <w:r>
        <w:rPr>
          <w:sz w:val="28"/>
          <w:szCs w:val="28"/>
        </w:rPr>
        <w:t>д</w:t>
      </w:r>
      <w:r>
        <w:rPr>
          <w:sz w:val="28"/>
          <w:szCs w:val="28"/>
        </w:rPr>
        <w:t>ля АО «ПОЛЕМА»</w:t>
      </w:r>
      <w:bookmarkStart w:id="0" w:name="_GoBack"/>
      <w:bookmarkEnd w:id="0"/>
    </w:p>
    <w:tbl>
      <w:tblPr>
        <w:tblW w:w="9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762"/>
        <w:gridCol w:w="851"/>
        <w:gridCol w:w="1276"/>
        <w:gridCol w:w="1113"/>
        <w:gridCol w:w="1141"/>
      </w:tblGrid>
      <w:tr w:rsidR="00A65CE6" w:rsidTr="00CA3A26">
        <w:trPr>
          <w:trHeight w:val="27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 модулей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го, час.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</w:tr>
      <w:tr w:rsidR="00A65CE6" w:rsidTr="00CA3A26">
        <w:trPr>
          <w:trHeight w:val="14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E6" w:rsidRDefault="00A65CE6" w:rsidP="00CA3A26">
            <w:pPr>
              <w:rPr>
                <w:b/>
                <w:bCs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E6" w:rsidRDefault="00A65CE6" w:rsidP="00CA3A2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E6" w:rsidRDefault="00A65CE6" w:rsidP="00CA3A2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 в интера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тивной форме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тич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ские занятия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тельная работа под руково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ством научн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руковод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теля</w:t>
            </w: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E6" w:rsidRDefault="00A65CE6" w:rsidP="00CA3A26">
            <w:pPr>
              <w:rPr>
                <w:b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E6" w:rsidRDefault="00A65CE6" w:rsidP="00CA3A26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проектами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both"/>
              <w:rPr>
                <w:bCs/>
              </w:rPr>
            </w:pPr>
            <w:r>
              <w:rPr>
                <w:bCs/>
              </w:rPr>
              <w:t>Управление содержанием и организацией проекта</w:t>
            </w:r>
          </w:p>
          <w:p w:rsidR="00A65CE6" w:rsidRDefault="00A65CE6" w:rsidP="00CA3A26">
            <w:pPr>
              <w:jc w:val="both"/>
              <w:rPr>
                <w:bCs/>
              </w:rPr>
            </w:pPr>
          </w:p>
          <w:p w:rsidR="00A65CE6" w:rsidRPr="00E5470B" w:rsidRDefault="00A65CE6" w:rsidP="00CA3A26">
            <w:pPr>
              <w:rPr>
                <w:bCs/>
              </w:rPr>
            </w:pPr>
            <w:r w:rsidRPr="00C83B76">
              <w:t>Определение понятия «управление содержанием проекта». Дерево ц</w:t>
            </w:r>
            <w:r w:rsidRPr="00C83B76">
              <w:t>е</w:t>
            </w:r>
            <w:r w:rsidRPr="00C83B76">
              <w:t>лей проекта. Принципы управления организацией пр</w:t>
            </w:r>
            <w:r w:rsidRPr="00C83B76">
              <w:t>о</w:t>
            </w:r>
            <w:r w:rsidRPr="00C83B76">
              <w:t>екта. Определение понятия «организацио</w:t>
            </w:r>
            <w:r w:rsidRPr="00C83B76">
              <w:t>н</w:t>
            </w:r>
            <w:r w:rsidRPr="00C83B76">
              <w:t>ная структура проекта». Документация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 w:rsidRPr="00C83B76">
              <w:t>Управление ресурсами проекта</w:t>
            </w:r>
          </w:p>
          <w:p w:rsidR="00A65CE6" w:rsidRPr="00C83B76" w:rsidRDefault="00A65CE6" w:rsidP="00CA3A26"/>
          <w:p w:rsidR="00A65CE6" w:rsidRPr="00C83B76" w:rsidRDefault="00A65CE6" w:rsidP="00CA3A26">
            <w:pPr>
              <w:rPr>
                <w:bCs/>
              </w:rPr>
            </w:pPr>
            <w:r w:rsidRPr="00C83B76">
              <w:t>Определение понятия «ресурс». Виды ресурсов проекта. Управл</w:t>
            </w:r>
            <w:r w:rsidRPr="00C83B76">
              <w:t>е</w:t>
            </w:r>
            <w:r w:rsidRPr="00C83B76">
              <w:t>ние материально-техническим обеспечением проекта. Управление коммуникациями проекта. Управление персоналом проекта. Мен</w:t>
            </w:r>
            <w:r w:rsidRPr="00C83B76">
              <w:t>е</w:t>
            </w:r>
            <w:r w:rsidRPr="00C83B76">
              <w:t>джер и команда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r w:rsidRPr="00C83B76">
              <w:t>Управление стоимостью проекта</w:t>
            </w:r>
          </w:p>
          <w:p w:rsidR="00A65CE6" w:rsidRPr="00C83B76" w:rsidRDefault="00A65CE6" w:rsidP="00CA3A26">
            <w:r w:rsidRPr="00C83B76">
              <w:t>Определение понятия «управление стоим</w:t>
            </w:r>
            <w:r w:rsidRPr="00C83B76">
              <w:t>о</w:t>
            </w:r>
            <w:r w:rsidRPr="00C83B76">
              <w:t>стью проекта». Виды оценок стоимости проекта. Определение понятия «бюджет</w:t>
            </w:r>
            <w:r w:rsidRPr="00C83B76">
              <w:t>и</w:t>
            </w:r>
            <w:r w:rsidRPr="00C83B76">
              <w:t xml:space="preserve">рование». </w:t>
            </w:r>
          </w:p>
          <w:p w:rsidR="00A65CE6" w:rsidRDefault="00A65CE6" w:rsidP="00CA3A26">
            <w:pPr>
              <w:rPr>
                <w:sz w:val="30"/>
                <w:szCs w:val="30"/>
              </w:rPr>
            </w:pPr>
            <w:r w:rsidRPr="00C83B76">
              <w:t>Виды бюджетов. Оценка выполнения бю</w:t>
            </w:r>
            <w:r w:rsidRPr="00C83B76">
              <w:t>д</w:t>
            </w:r>
            <w:r w:rsidRPr="00C83B76">
              <w:t>жета.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r w:rsidRPr="00C83B76">
              <w:t>Управление качеством проекта</w:t>
            </w:r>
          </w:p>
          <w:p w:rsidR="00A65CE6" w:rsidRPr="00C83B76" w:rsidRDefault="00A65CE6" w:rsidP="00CA3A26">
            <w:pPr>
              <w:rPr>
                <w:bCs/>
              </w:rPr>
            </w:pPr>
            <w:r w:rsidRPr="00C83B76">
              <w:t>Определение понятия «управление качеством проекта». Четыре кл</w:t>
            </w:r>
            <w:r w:rsidRPr="00C83B76">
              <w:t>ю</w:t>
            </w:r>
            <w:r w:rsidRPr="00C83B76">
              <w:t>чевых аспекта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RPr="00C83B7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pPr>
              <w:rPr>
                <w:b/>
              </w:rPr>
            </w:pPr>
            <w:r w:rsidRPr="00C83B76">
              <w:rPr>
                <w:b/>
              </w:rPr>
              <w:t>Тайм-менеджмент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pPr>
              <w:jc w:val="center"/>
              <w:rPr>
                <w:b/>
                <w:bCs/>
              </w:rPr>
            </w:pPr>
            <w:r w:rsidRPr="00C83B76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C83B76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 w:rsidRPr="00C83B76">
              <w:t>Хронометраж</w:t>
            </w:r>
            <w:r>
              <w:t>.</w:t>
            </w:r>
          </w:p>
          <w:p w:rsidR="00A65CE6" w:rsidRPr="00C83B76" w:rsidRDefault="00A65CE6" w:rsidP="00CA3A26"/>
          <w:p w:rsidR="00A65CE6" w:rsidRPr="00C83B76" w:rsidRDefault="00A65CE6" w:rsidP="00CA3A26">
            <w:r w:rsidRPr="00C83B76">
              <w:t>Особенности времени как ресурса.</w:t>
            </w:r>
            <w:r>
              <w:t xml:space="preserve"> </w:t>
            </w:r>
            <w:r w:rsidRPr="00C83B76">
              <w:t>Погл</w:t>
            </w:r>
            <w:r w:rsidRPr="00C83B76">
              <w:t>о</w:t>
            </w:r>
            <w:r w:rsidRPr="00C83B76">
              <w:t>тители времени:</w:t>
            </w:r>
            <w:r>
              <w:t xml:space="preserve"> </w:t>
            </w:r>
            <w:r w:rsidRPr="00C83B76">
              <w:t>определение понятия, основные виды поглотит</w:t>
            </w:r>
            <w:r w:rsidRPr="00C83B76">
              <w:t>е</w:t>
            </w:r>
            <w:r w:rsidRPr="00C83B76">
              <w:t>лей.</w:t>
            </w:r>
            <w:r>
              <w:t xml:space="preserve"> </w:t>
            </w:r>
            <w:r w:rsidRPr="00C83B76">
              <w:t xml:space="preserve">Способы </w:t>
            </w:r>
          </w:p>
          <w:p w:rsidR="00A65CE6" w:rsidRPr="00C83B76" w:rsidRDefault="00A65CE6" w:rsidP="00CA3A26">
            <w:r w:rsidRPr="00C83B76">
              <w:t>минимизации неэффективных расходов времени. Определение понятия, суть и з</w:t>
            </w:r>
            <w:r w:rsidRPr="00C83B76">
              <w:t>а</w:t>
            </w:r>
            <w:r w:rsidRPr="00C83B76">
              <w:t>дачи хронометража.</w:t>
            </w:r>
            <w:r>
              <w:t xml:space="preserve"> </w:t>
            </w:r>
            <w:r w:rsidRPr="00C83B76">
              <w:t xml:space="preserve">Техника полного </w:t>
            </w:r>
          </w:p>
          <w:p w:rsidR="00A65CE6" w:rsidRPr="00C83B76" w:rsidRDefault="00A65CE6" w:rsidP="00CA3A26">
            <w:r w:rsidRPr="00C83B76">
              <w:lastRenderedPageBreak/>
              <w:t>хронометража.</w:t>
            </w:r>
            <w:r>
              <w:t xml:space="preserve"> </w:t>
            </w:r>
            <w:r w:rsidRPr="00C83B76">
              <w:t>Техника сокращенного хр</w:t>
            </w:r>
            <w:r w:rsidRPr="00C83B76">
              <w:t>о</w:t>
            </w:r>
            <w:r w:rsidRPr="00C83B76">
              <w:t xml:space="preserve">нометража. </w:t>
            </w:r>
          </w:p>
          <w:p w:rsidR="00A65CE6" w:rsidRPr="00C83B76" w:rsidRDefault="00A65CE6" w:rsidP="00CA3A26">
            <w:r w:rsidRPr="00C83B76">
              <w:t>Анализ личной</w:t>
            </w:r>
            <w:r>
              <w:t xml:space="preserve"> </w:t>
            </w:r>
            <w:r w:rsidRPr="00C83B76">
              <w:t xml:space="preserve">эффективности на основе данных </w:t>
            </w:r>
            <w:proofErr w:type="spellStart"/>
            <w:r w:rsidRPr="00C83B76">
              <w:t>хронокарты</w:t>
            </w:r>
            <w:proofErr w:type="spellEnd"/>
            <w:r w:rsidRPr="00C83B76">
              <w:t>.</w:t>
            </w:r>
            <w:r>
              <w:t xml:space="preserve"> </w:t>
            </w:r>
            <w:r w:rsidRPr="00C83B76">
              <w:t xml:space="preserve">Классификация </w:t>
            </w:r>
          </w:p>
          <w:p w:rsidR="00A65CE6" w:rsidRPr="00C83B76" w:rsidRDefault="00A65CE6" w:rsidP="00CA3A26">
            <w:r w:rsidRPr="00C83B76">
              <w:t>расходов времени. Типи</w:t>
            </w:r>
            <w:r w:rsidRPr="00C83B76">
              <w:t>ч</w:t>
            </w:r>
            <w:r w:rsidRPr="00C83B76">
              <w:t xml:space="preserve">ные затруднения ведения хронометража и </w:t>
            </w:r>
          </w:p>
          <w:p w:rsidR="00A65CE6" w:rsidRDefault="00A65CE6" w:rsidP="00CA3A26">
            <w:r w:rsidRPr="00C83B76">
              <w:t>способы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>
              <w:t>Приоритеты. Методы расстановки приор</w:t>
            </w:r>
            <w:r>
              <w:t>и</w:t>
            </w:r>
            <w:r>
              <w:t>тетов.</w:t>
            </w:r>
          </w:p>
          <w:p w:rsidR="00A65CE6" w:rsidRDefault="00A65CE6" w:rsidP="00CA3A26"/>
          <w:p w:rsidR="00A65CE6" w:rsidRPr="00C83B76" w:rsidRDefault="00A65CE6" w:rsidP="00CA3A26">
            <w:r w:rsidRPr="00521FCC">
              <w:t>Определение, суть расстановки приорит</w:t>
            </w:r>
            <w:r w:rsidRPr="00521FCC">
              <w:t>е</w:t>
            </w:r>
            <w:r w:rsidRPr="00521FCC">
              <w:t xml:space="preserve">тов в </w:t>
            </w:r>
            <w:proofErr w:type="gramStart"/>
            <w:r w:rsidRPr="00521FCC">
              <w:t>тайм-менеджменте</w:t>
            </w:r>
            <w:proofErr w:type="gramEnd"/>
            <w:r w:rsidRPr="00521FCC">
              <w:t>.</w:t>
            </w:r>
            <w:r>
              <w:t xml:space="preserve"> </w:t>
            </w:r>
            <w:r w:rsidRPr="00521FCC">
              <w:t>Основные спос</w:t>
            </w:r>
            <w:r w:rsidRPr="00521FCC">
              <w:t>о</w:t>
            </w:r>
            <w:r w:rsidRPr="00521FCC">
              <w:t>бы и методы расстановки приоритетов: матрица Эйзенхауэра матрица многокрит</w:t>
            </w:r>
            <w:r w:rsidRPr="00521FCC">
              <w:t>е</w:t>
            </w:r>
            <w:r w:rsidRPr="00521FCC">
              <w:t>риальной оценки,</w:t>
            </w:r>
            <w:r>
              <w:t xml:space="preserve"> </w:t>
            </w:r>
            <w:r w:rsidRPr="00521FCC">
              <w:t>критерии приоритетн</w:t>
            </w:r>
            <w:r w:rsidRPr="00521FCC">
              <w:t>о</w:t>
            </w:r>
            <w:r w:rsidRPr="00521FCC">
              <w:t>сти. Способ попарного сравнения для ра</w:t>
            </w:r>
            <w:r w:rsidRPr="00521FCC">
              <w:t>с</w:t>
            </w:r>
            <w:r w:rsidRPr="00521FCC">
              <w:t>становки приоритетов. Расстановка при</w:t>
            </w:r>
            <w:r w:rsidRPr="00521FCC">
              <w:t>о</w:t>
            </w:r>
            <w:r w:rsidRPr="00521FCC">
              <w:t>ритетов в ежедневных задачах с помощью мног</w:t>
            </w:r>
            <w:r w:rsidRPr="00521FCC">
              <w:t>о</w:t>
            </w:r>
            <w:r w:rsidRPr="00521FCC">
              <w:t>критериальной оценки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521FCC" w:rsidRDefault="00A65CE6" w:rsidP="00CA3A26">
            <w:pPr>
              <w:rPr>
                <w:b/>
              </w:rPr>
            </w:pPr>
            <w:r w:rsidRPr="00521FCC">
              <w:rPr>
                <w:b/>
              </w:rPr>
              <w:t>Менеджмент для руководителей среднего звена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521FCC" w:rsidRDefault="00A65CE6" w:rsidP="00CA3A26">
            <w:pPr>
              <w:jc w:val="center"/>
              <w:rPr>
                <w:b/>
                <w:bCs/>
              </w:rPr>
            </w:pPr>
            <w:r w:rsidRPr="00521FCC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A65CE6" w:rsidRDefault="00A65CE6" w:rsidP="00CA3A26">
            <w:pPr>
              <w:jc w:val="center"/>
              <w:rPr>
                <w:b/>
                <w:bCs/>
              </w:rPr>
            </w:pPr>
            <w:r w:rsidRPr="00A65CE6">
              <w:rPr>
                <w:b/>
                <w:bCs/>
              </w:rPr>
              <w:t>12</w:t>
            </w: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>
              <w:t>Организация как объект управления.</w:t>
            </w:r>
          </w:p>
          <w:p w:rsidR="00A65CE6" w:rsidRDefault="00A65CE6" w:rsidP="00CA3A26">
            <w:r>
              <w:t xml:space="preserve"> </w:t>
            </w:r>
          </w:p>
          <w:p w:rsidR="00A65CE6" w:rsidRDefault="00A65CE6" w:rsidP="00CA3A26">
            <w:r>
              <w:t>Жизненный цикл организации. Внутренняя среда организации. Внешняя среда орган</w:t>
            </w:r>
            <w:r>
              <w:t>и</w:t>
            </w:r>
            <w:r>
              <w:t>зации. Типы организационных структур. Норма управляемости.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>
              <w:t>Информация и коммуникации в менед</w:t>
            </w:r>
            <w:r>
              <w:t>ж</w:t>
            </w:r>
            <w:r>
              <w:t>менте.</w:t>
            </w:r>
          </w:p>
          <w:p w:rsidR="00A65CE6" w:rsidRDefault="00A65CE6" w:rsidP="00CA3A26"/>
          <w:p w:rsidR="00A65CE6" w:rsidRDefault="00A65CE6" w:rsidP="00CA3A26">
            <w:r>
              <w:t>Информация, её виды и роль в менеджме</w:t>
            </w:r>
            <w:r>
              <w:t>н</w:t>
            </w:r>
            <w:r>
              <w:t>те. Понятие и характеристика коммуник</w:t>
            </w:r>
            <w:r>
              <w:t>а</w:t>
            </w:r>
            <w:r>
              <w:t>ций. Процесс коммуникаций. Барьеры ко</w:t>
            </w:r>
            <w:r>
              <w:t>м</w:t>
            </w:r>
            <w:r>
              <w:t>муникаций и пути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>
              <w:t>Принятие управленческих решений</w:t>
            </w:r>
          </w:p>
          <w:p w:rsidR="00A65CE6" w:rsidRDefault="00A65CE6" w:rsidP="00CA3A26"/>
          <w:p w:rsidR="00A65CE6" w:rsidRDefault="00A65CE6" w:rsidP="00CA3A26">
            <w:r>
              <w:t>Этапы разработки управленческого реш</w:t>
            </w:r>
            <w:r>
              <w:t>е</w:t>
            </w:r>
            <w:r>
              <w:t>ния. Условия и факторы эффективных решений. Модели и методы принятия реш</w:t>
            </w:r>
            <w:r>
              <w:t>е</w:t>
            </w:r>
            <w: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521FCC" w:rsidRDefault="00A65CE6" w:rsidP="00CA3A26">
            <w:pPr>
              <w:rPr>
                <w:b/>
              </w:rPr>
            </w:pPr>
            <w:r w:rsidRPr="00521FCC">
              <w:rPr>
                <w:b/>
              </w:rPr>
              <w:t>Целеполагание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521FCC" w:rsidRDefault="00A65CE6" w:rsidP="00CA3A26">
            <w:pPr>
              <w:jc w:val="center"/>
              <w:rPr>
                <w:b/>
                <w:bCs/>
              </w:rPr>
            </w:pPr>
            <w:r w:rsidRPr="00521FCC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A65CE6" w:rsidRDefault="00A65CE6" w:rsidP="00CA3A26">
            <w:pPr>
              <w:jc w:val="center"/>
              <w:rPr>
                <w:b/>
                <w:bCs/>
              </w:rPr>
            </w:pPr>
            <w:r w:rsidRPr="00A65CE6">
              <w:rPr>
                <w:b/>
                <w:bCs/>
              </w:rPr>
              <w:t>12</w:t>
            </w: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r w:rsidRPr="008A20E3">
              <w:rPr>
                <w:lang w:val="en-US"/>
              </w:rPr>
              <w:t>SMART</w:t>
            </w:r>
            <w:r w:rsidRPr="008A20E3">
              <w:t>-технология в системе целеполаг</w:t>
            </w:r>
            <w:r w:rsidRPr="008A20E3">
              <w:t>а</w:t>
            </w:r>
            <w:r w:rsidRPr="008A20E3"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521FCC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r w:rsidRPr="008A20E3">
              <w:t>Формирование миссии, генеральной ц</w:t>
            </w:r>
            <w:r w:rsidRPr="008A20E3">
              <w:t>е</w:t>
            </w:r>
            <w:r w:rsidRPr="008A20E3">
              <w:t>ли и составление дерева целей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521FCC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r w:rsidRPr="008A20E3">
              <w:t xml:space="preserve">Формирование матриц ответственности </w:t>
            </w:r>
            <w:r>
              <w:t>с</w:t>
            </w:r>
            <w:r>
              <w:t>о</w:t>
            </w:r>
            <w:r>
              <w:t>гласно</w:t>
            </w:r>
            <w:r w:rsidRPr="008A20E3">
              <w:t xml:space="preserve"> системе целеполагания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521FCC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rPr>
                <w:b/>
              </w:rPr>
            </w:pPr>
            <w:r w:rsidRPr="008A20E3">
              <w:rPr>
                <w:b/>
              </w:rPr>
              <w:t>Система материального и нематериал</w:t>
            </w:r>
            <w:r w:rsidRPr="008A20E3">
              <w:rPr>
                <w:b/>
              </w:rPr>
              <w:t>ь</w:t>
            </w:r>
            <w:r w:rsidRPr="008A20E3">
              <w:rPr>
                <w:b/>
              </w:rPr>
              <w:t>ного стимулирования на основе страт</w:t>
            </w:r>
            <w:r w:rsidRPr="008A20E3">
              <w:rPr>
                <w:b/>
              </w:rPr>
              <w:t>е</w:t>
            </w:r>
            <w:r w:rsidRPr="008A20E3">
              <w:rPr>
                <w:b/>
              </w:rPr>
              <w:t>гических целей и ключевых показателе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  <w:r w:rsidRPr="008A20E3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A65CE6" w:rsidRDefault="00A65CE6" w:rsidP="00CA3A26">
            <w:pPr>
              <w:jc w:val="center"/>
              <w:rPr>
                <w:b/>
                <w:bCs/>
              </w:rPr>
            </w:pPr>
            <w:r w:rsidRPr="00A65CE6">
              <w:rPr>
                <w:b/>
                <w:bCs/>
              </w:rPr>
              <w:t>8</w:t>
            </w: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r>
              <w:t>Характеристика способов материального и нематериального стимулирования в соо</w:t>
            </w:r>
            <w:r>
              <w:t>т</w:t>
            </w:r>
            <w:r>
              <w:t>ветствии с мотивами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r>
              <w:t xml:space="preserve">Система </w:t>
            </w:r>
            <w:r>
              <w:rPr>
                <w:lang w:val="en-US"/>
              </w:rPr>
              <w:t>KPI</w:t>
            </w:r>
            <w:r w:rsidRPr="008A20E3">
              <w:t xml:space="preserve"> </w:t>
            </w:r>
            <w:r>
              <w:t>и способы её реализации в процессе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rPr>
                <w:b/>
              </w:rPr>
            </w:pPr>
            <w:r w:rsidRPr="008A20E3">
              <w:rPr>
                <w:b/>
              </w:rPr>
              <w:t>Нормирование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A65CE6" w:rsidRDefault="00A65CE6" w:rsidP="00CA3A26">
            <w:pPr>
              <w:jc w:val="center"/>
              <w:rPr>
                <w:b/>
                <w:bCs/>
              </w:rPr>
            </w:pPr>
            <w:r w:rsidRPr="00A65CE6">
              <w:rPr>
                <w:b/>
                <w:bCs/>
              </w:rPr>
              <w:t>20</w:t>
            </w:r>
          </w:p>
        </w:tc>
      </w:tr>
      <w:tr w:rsidR="00A65CE6" w:rsidRPr="008A20E3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A65CE6">
            <w:pPr>
              <w:numPr>
                <w:ilvl w:val="0"/>
                <w:numId w:val="1"/>
              </w:numPr>
            </w:pPr>
            <w:r>
              <w:t>Введение. Основные понятия</w:t>
            </w:r>
          </w:p>
          <w:p w:rsidR="00A65CE6" w:rsidRPr="008A20E3" w:rsidRDefault="00A65CE6" w:rsidP="00CA3A26">
            <w:pPr>
              <w:rPr>
                <w:b/>
              </w:rPr>
            </w:pPr>
            <w:r>
              <w:t>1.1. Норматив</w:t>
            </w:r>
            <w:r>
              <w:br/>
              <w:t>1.2. Нормативизм</w:t>
            </w:r>
            <w:r>
              <w:br/>
              <w:t>1.3. Нормативно-технический документ</w:t>
            </w:r>
            <w:r>
              <w:br/>
              <w:t>1.4. Нормативные словари</w:t>
            </w:r>
            <w:r>
              <w:br/>
              <w:t>1.5. Нормативный акт</w:t>
            </w:r>
            <w:r>
              <w:br/>
              <w:t>1.6. Нормирование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 w:rsidRPr="00333C18"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 w:rsidRPr="00333C18">
              <w:rPr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</w:tr>
      <w:tr w:rsidR="00A65CE6" w:rsidRPr="008A20E3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>
              <w:t xml:space="preserve">2. Организация производства на основе нормативов </w:t>
            </w:r>
            <w:r>
              <w:br/>
              <w:t>2.1. Факторы производства и их нормир</w:t>
            </w:r>
            <w:r>
              <w:t>о</w:t>
            </w:r>
            <w:r>
              <w:t>вание</w:t>
            </w:r>
            <w:r>
              <w:br/>
              <w:t>2.2. Нормирование материальных ресурсов</w:t>
            </w:r>
            <w:r>
              <w:br/>
              <w:t>2. 3. Нормирование трудовых ресурсов</w:t>
            </w:r>
            <w:r>
              <w:br/>
              <w:t>2.4. Нормирование финансовых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 w:rsidRPr="00333C18"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 w:rsidRPr="00333C18">
              <w:rPr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</w:tr>
      <w:tr w:rsidR="00A65CE6" w:rsidRPr="008A20E3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Default="00A65CE6" w:rsidP="00CA3A26">
            <w:r>
              <w:t>3. Организация труда на производстве</w:t>
            </w:r>
            <w:r>
              <w:br/>
              <w:t>3.1. План по труду</w:t>
            </w:r>
            <w:r>
              <w:br/>
              <w:t>3.2. Организация заработной платы</w:t>
            </w:r>
            <w:r>
              <w:br/>
              <w:t>3.3. Тарифные системы</w:t>
            </w:r>
            <w:r>
              <w:br/>
              <w:t>3.4. Управление развитием персонала</w:t>
            </w:r>
            <w:r>
              <w:br/>
              <w:t>3.5. Производительность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 w:rsidRPr="00333C18"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 w:rsidRPr="00333C18">
              <w:rPr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8A20E3" w:rsidRDefault="00A65CE6" w:rsidP="00CA3A26">
            <w:pPr>
              <w:jc w:val="center"/>
              <w:rPr>
                <w:b/>
                <w:bCs/>
              </w:rPr>
            </w:pPr>
          </w:p>
        </w:tc>
      </w:tr>
      <w:tr w:rsidR="00A65CE6" w:rsidRPr="00333C18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r>
              <w:t>4. Разработка нормативов и их взаимосвязь 4.1. Нормативы по труду</w:t>
            </w:r>
            <w:r>
              <w:br/>
              <w:t>4.2. Нормативы времени</w:t>
            </w:r>
            <w:r>
              <w:br/>
              <w:t>4.3. Нормативы стоимости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</w:p>
        </w:tc>
      </w:tr>
      <w:tr w:rsidR="00A65CE6" w:rsidRPr="00333C18" w:rsidTr="00CA3A26">
        <w:trPr>
          <w:trHeight w:val="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</w:pPr>
            <w:r>
              <w:t>5. Организация нормирования НИОКР</w:t>
            </w:r>
            <w:r>
              <w:br/>
              <w:t>5.1. Нормативы на проведение НИР</w:t>
            </w:r>
            <w:r>
              <w:br/>
              <w:t xml:space="preserve">5.2. Нормативы на проведение </w:t>
            </w:r>
            <w:proofErr w:type="gramStart"/>
            <w:r>
              <w:t>ОКР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E6" w:rsidRPr="00333C18" w:rsidRDefault="00A65CE6" w:rsidP="00CA3A26">
            <w:pPr>
              <w:jc w:val="center"/>
              <w:rPr>
                <w:bCs/>
              </w:rPr>
            </w:pPr>
          </w:p>
        </w:tc>
      </w:tr>
    </w:tbl>
    <w:p w:rsidR="00A65CE6" w:rsidRDefault="00A65CE6" w:rsidP="00A65CE6"/>
    <w:p w:rsidR="001510EC" w:rsidRDefault="001510EC"/>
    <w:sectPr w:rsidR="001510EC" w:rsidSect="009C6220">
      <w:footerReference w:type="default" r:id="rId6"/>
      <w:pgSz w:w="11906" w:h="16838"/>
      <w:pgMar w:top="851" w:right="851" w:bottom="90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20" w:rsidRDefault="00A65CE6" w:rsidP="00D474A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B1F20" w:rsidRDefault="00A65CE6" w:rsidP="00D474A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0DA"/>
    <w:multiLevelType w:val="hybridMultilevel"/>
    <w:tmpl w:val="3FE2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34"/>
    <w:rsid w:val="0008333F"/>
    <w:rsid w:val="001510EC"/>
    <w:rsid w:val="006059E9"/>
    <w:rsid w:val="00663034"/>
    <w:rsid w:val="00A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E6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6059E9"/>
    <w:rPr>
      <w:rFonts w:eastAsia="Calibri"/>
      <w:szCs w:val="28"/>
    </w:rPr>
  </w:style>
  <w:style w:type="paragraph" w:styleId="a3">
    <w:name w:val="footer"/>
    <w:basedOn w:val="a"/>
    <w:link w:val="a4"/>
    <w:uiPriority w:val="99"/>
    <w:rsid w:val="00A65C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5CE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65C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E6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6059E9"/>
    <w:rPr>
      <w:rFonts w:eastAsia="Calibri"/>
      <w:szCs w:val="28"/>
    </w:rPr>
  </w:style>
  <w:style w:type="paragraph" w:styleId="a3">
    <w:name w:val="footer"/>
    <w:basedOn w:val="a"/>
    <w:link w:val="a4"/>
    <w:uiPriority w:val="99"/>
    <w:rsid w:val="00A65C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5CE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65C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3313</Characters>
  <Application>Microsoft Office Word</Application>
  <DocSecurity>0</DocSecurity>
  <Lines>27</Lines>
  <Paragraphs>7</Paragraphs>
  <ScaleCrop>false</ScaleCrop>
  <Company>Home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2018-05-02T17:10:00Z</dcterms:created>
  <dcterms:modified xsi:type="dcterms:W3CDTF">2018-05-02T17:12:00Z</dcterms:modified>
</cp:coreProperties>
</file>